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CC3" w:rsidRDefault="00EA7339" w:rsidP="00D37147">
      <w:pPr>
        <w:pStyle w:val="Standard"/>
        <w:jc w:val="right"/>
        <w:rPr>
          <w:rFonts w:eastAsia="Times New Roman" w:cs="Times New Roman"/>
          <w:kern w:val="0"/>
          <w:lang w:val="es-UY" w:eastAsia="es-UY"/>
        </w:rPr>
      </w:pPr>
      <w:r>
        <w:t xml:space="preserve">                                                                              </w:t>
      </w:r>
      <w:r w:rsidR="00AE7CC3">
        <w:t xml:space="preserve">                      </w:t>
      </w:r>
    </w:p>
    <w:p w:rsidR="00D37147" w:rsidRPr="008D55B6" w:rsidRDefault="00D37147" w:rsidP="00D37147">
      <w:pPr>
        <w:jc w:val="center"/>
        <w:rPr>
          <w:rFonts w:ascii="Book Antiqua" w:eastAsia="MS Mincho" w:hAnsi="Book Antiqua"/>
          <w:b/>
          <w:iCs/>
          <w:sz w:val="22"/>
          <w:szCs w:val="22"/>
        </w:rPr>
      </w:pPr>
      <w:r w:rsidRPr="008D55B6">
        <w:rPr>
          <w:rFonts w:ascii="Book Antiqua" w:eastAsia="MS Mincho" w:hAnsi="Book Antiqua"/>
          <w:b/>
          <w:iCs/>
          <w:sz w:val="22"/>
          <w:szCs w:val="22"/>
        </w:rPr>
        <w:t>Anexo No. 10</w:t>
      </w:r>
    </w:p>
    <w:p w:rsidR="00D37147" w:rsidRPr="008D55B6" w:rsidRDefault="00D37147" w:rsidP="00D37147">
      <w:pPr>
        <w:rPr>
          <w:rFonts w:ascii="Book Antiqua" w:eastAsia="MS Mincho" w:hAnsi="Book Antiqua"/>
          <w:b/>
          <w:iCs/>
          <w:sz w:val="22"/>
          <w:szCs w:val="22"/>
          <w:u w:val="single"/>
        </w:rPr>
      </w:pPr>
    </w:p>
    <w:p w:rsidR="00D37147" w:rsidRPr="008D55B6" w:rsidRDefault="00D37147" w:rsidP="00D37147">
      <w:pPr>
        <w:jc w:val="center"/>
        <w:rPr>
          <w:rFonts w:ascii="Book Antiqua" w:eastAsia="MS Mincho" w:hAnsi="Book Antiqua" w:cs="Tahoma"/>
          <w:b/>
          <w:iCs/>
          <w:sz w:val="22"/>
          <w:szCs w:val="22"/>
        </w:rPr>
      </w:pPr>
      <w:r w:rsidRPr="008D55B6">
        <w:rPr>
          <w:rFonts w:ascii="Book Antiqua" w:eastAsia="MS Mincho" w:hAnsi="Book Antiqua" w:cs="Tahoma"/>
          <w:b/>
          <w:iCs/>
          <w:sz w:val="22"/>
          <w:szCs w:val="22"/>
        </w:rPr>
        <w:t>Código de Buenas Prácticas</w:t>
      </w:r>
    </w:p>
    <w:p w:rsidR="00D37147" w:rsidRPr="008D55B6" w:rsidRDefault="00D37147" w:rsidP="00D37147">
      <w:pPr>
        <w:jc w:val="center"/>
        <w:rPr>
          <w:rFonts w:ascii="Book Antiqua" w:eastAsia="MS Mincho" w:hAnsi="Book Antiqua"/>
          <w:b/>
          <w:iCs/>
          <w:sz w:val="22"/>
          <w:szCs w:val="22"/>
          <w:u w:val="single"/>
        </w:rPr>
      </w:pPr>
    </w:p>
    <w:p w:rsidR="00D37147" w:rsidRPr="008D55B6" w:rsidRDefault="00D37147" w:rsidP="00D37147">
      <w:pPr>
        <w:jc w:val="center"/>
        <w:rPr>
          <w:rFonts w:ascii="Book Antiqua" w:eastAsia="MS Mincho" w:hAnsi="Book Antiqua"/>
          <w:b/>
          <w:iCs/>
          <w:sz w:val="22"/>
          <w:szCs w:val="22"/>
          <w:u w:val="single"/>
        </w:rPr>
      </w:pPr>
    </w:p>
    <w:p w:rsidR="00D37147" w:rsidRPr="008D55B6" w:rsidRDefault="00D37147" w:rsidP="00D37147">
      <w:pPr>
        <w:jc w:val="center"/>
        <w:rPr>
          <w:rFonts w:ascii="Book Antiqua" w:eastAsia="MS Mincho" w:hAnsi="Book Antiqua"/>
          <w:b/>
          <w:iCs/>
          <w:sz w:val="22"/>
          <w:szCs w:val="22"/>
          <w:u w:val="single"/>
        </w:rPr>
      </w:pPr>
    </w:p>
    <w:p w:rsidR="00D37147" w:rsidRPr="008D55B6" w:rsidRDefault="00D37147" w:rsidP="00D37147">
      <w:pPr>
        <w:jc w:val="center"/>
        <w:rPr>
          <w:rFonts w:ascii="Book Antiqua" w:eastAsia="MS Mincho" w:hAnsi="Book Antiqua"/>
          <w:b/>
          <w:iCs/>
          <w:sz w:val="22"/>
          <w:szCs w:val="22"/>
          <w:u w:val="single"/>
        </w:rPr>
      </w:pPr>
    </w:p>
    <w:p w:rsidR="00D37147" w:rsidRPr="008D55B6" w:rsidRDefault="00D37147" w:rsidP="00D37147">
      <w:pPr>
        <w:jc w:val="center"/>
        <w:rPr>
          <w:rFonts w:ascii="Book Antiqua" w:eastAsia="MS Mincho" w:hAnsi="Book Antiqua"/>
          <w:b/>
          <w:iCs/>
          <w:sz w:val="22"/>
          <w:szCs w:val="22"/>
          <w:u w:val="single"/>
        </w:rPr>
      </w:pPr>
    </w:p>
    <w:p w:rsidR="00D37147" w:rsidRPr="008D55B6" w:rsidRDefault="00D37147" w:rsidP="00D37147">
      <w:pPr>
        <w:jc w:val="center"/>
        <w:rPr>
          <w:rFonts w:ascii="Book Antiqua" w:eastAsia="MS Mincho" w:hAnsi="Book Antiqua"/>
          <w:b/>
          <w:iCs/>
          <w:sz w:val="22"/>
          <w:szCs w:val="22"/>
          <w:u w:val="single"/>
        </w:rPr>
      </w:pPr>
    </w:p>
    <w:p w:rsidR="00D37147" w:rsidRPr="008D55B6" w:rsidRDefault="00D37147" w:rsidP="00D37147">
      <w:pPr>
        <w:jc w:val="center"/>
        <w:rPr>
          <w:rFonts w:ascii="Book Antiqua" w:eastAsia="MS Mincho" w:hAnsi="Book Antiqua"/>
          <w:b/>
          <w:iCs/>
          <w:sz w:val="22"/>
          <w:szCs w:val="22"/>
          <w:u w:val="single"/>
        </w:rPr>
      </w:pPr>
    </w:p>
    <w:p w:rsidR="00D37147" w:rsidRPr="008D55B6" w:rsidRDefault="00D37147" w:rsidP="00D37147">
      <w:pPr>
        <w:jc w:val="center"/>
        <w:rPr>
          <w:rFonts w:ascii="Book Antiqua" w:eastAsia="MS Mincho" w:hAnsi="Book Antiqua"/>
          <w:b/>
          <w:iCs/>
          <w:sz w:val="22"/>
          <w:szCs w:val="22"/>
          <w:u w:val="single"/>
        </w:rPr>
      </w:pPr>
    </w:p>
    <w:p w:rsidR="00D37147" w:rsidRPr="008D55B6" w:rsidRDefault="00D37147" w:rsidP="00D37147">
      <w:pPr>
        <w:jc w:val="center"/>
        <w:rPr>
          <w:rFonts w:ascii="Book Antiqua" w:eastAsia="MS Mincho" w:hAnsi="Book Antiqua"/>
          <w:b/>
          <w:iCs/>
          <w:sz w:val="22"/>
          <w:szCs w:val="22"/>
          <w:u w:val="single"/>
        </w:rPr>
      </w:pPr>
    </w:p>
    <w:p w:rsidR="00D37147" w:rsidRPr="008D55B6" w:rsidRDefault="00D37147" w:rsidP="00D37147">
      <w:pPr>
        <w:jc w:val="center"/>
        <w:rPr>
          <w:rFonts w:ascii="Book Antiqua" w:eastAsia="MS Mincho" w:hAnsi="Book Antiqua"/>
          <w:b/>
          <w:iCs/>
          <w:sz w:val="22"/>
          <w:szCs w:val="22"/>
          <w:u w:val="single"/>
        </w:rPr>
      </w:pPr>
    </w:p>
    <w:p w:rsidR="00D37147" w:rsidRPr="008D55B6" w:rsidRDefault="00D37147" w:rsidP="00D37147">
      <w:pPr>
        <w:jc w:val="center"/>
        <w:rPr>
          <w:rFonts w:ascii="Book Antiqua" w:eastAsia="MS Mincho" w:hAnsi="Book Antiqua"/>
          <w:b/>
          <w:iCs/>
          <w:sz w:val="22"/>
          <w:szCs w:val="22"/>
          <w:u w:val="single"/>
        </w:rPr>
      </w:pPr>
    </w:p>
    <w:p w:rsidR="00D37147" w:rsidRPr="008D55B6" w:rsidRDefault="00D37147" w:rsidP="00D37147">
      <w:pPr>
        <w:jc w:val="center"/>
        <w:rPr>
          <w:rFonts w:ascii="Book Antiqua" w:eastAsia="MS Mincho" w:hAnsi="Book Antiqua"/>
          <w:b/>
          <w:iCs/>
          <w:sz w:val="22"/>
          <w:szCs w:val="22"/>
          <w:u w:val="single"/>
        </w:rPr>
      </w:pPr>
    </w:p>
    <w:p w:rsidR="00D37147" w:rsidRPr="008D55B6" w:rsidRDefault="00D37147" w:rsidP="00D37147">
      <w:pPr>
        <w:jc w:val="center"/>
        <w:rPr>
          <w:rFonts w:ascii="Book Antiqua" w:eastAsia="MS Mincho" w:hAnsi="Book Antiqua"/>
          <w:b/>
          <w:iCs/>
          <w:sz w:val="22"/>
          <w:szCs w:val="22"/>
          <w:u w:val="single"/>
        </w:rPr>
      </w:pPr>
    </w:p>
    <w:p w:rsidR="00D37147" w:rsidRPr="008D55B6" w:rsidRDefault="00D37147" w:rsidP="00D37147">
      <w:pPr>
        <w:jc w:val="center"/>
        <w:rPr>
          <w:rFonts w:ascii="Book Antiqua" w:eastAsia="MS Mincho" w:hAnsi="Book Antiqua"/>
          <w:b/>
          <w:iCs/>
          <w:sz w:val="22"/>
          <w:szCs w:val="22"/>
          <w:u w:val="single"/>
        </w:rPr>
      </w:pPr>
    </w:p>
    <w:p w:rsidR="00D37147" w:rsidRPr="008D55B6" w:rsidRDefault="00D37147" w:rsidP="00D37147">
      <w:pPr>
        <w:jc w:val="center"/>
        <w:rPr>
          <w:rFonts w:ascii="Book Antiqua" w:eastAsia="MS Mincho" w:hAnsi="Book Antiqua"/>
          <w:b/>
          <w:iCs/>
          <w:sz w:val="22"/>
          <w:szCs w:val="22"/>
          <w:u w:val="single"/>
        </w:rPr>
      </w:pPr>
    </w:p>
    <w:p w:rsidR="00D37147" w:rsidRPr="008D55B6" w:rsidRDefault="00D37147" w:rsidP="00D37147">
      <w:pPr>
        <w:jc w:val="center"/>
        <w:rPr>
          <w:rFonts w:ascii="Book Antiqua" w:eastAsia="MS Mincho" w:hAnsi="Book Antiqua"/>
          <w:b/>
          <w:iCs/>
          <w:sz w:val="22"/>
          <w:szCs w:val="22"/>
          <w:u w:val="single"/>
        </w:rPr>
      </w:pPr>
    </w:p>
    <w:p w:rsidR="00D37147" w:rsidRPr="008D55B6" w:rsidRDefault="00D37147" w:rsidP="00D37147">
      <w:pPr>
        <w:jc w:val="center"/>
        <w:rPr>
          <w:rFonts w:ascii="Book Antiqua" w:eastAsia="MS Mincho" w:hAnsi="Book Antiqua"/>
          <w:b/>
          <w:iCs/>
          <w:sz w:val="22"/>
          <w:szCs w:val="22"/>
          <w:u w:val="single"/>
        </w:rPr>
      </w:pPr>
    </w:p>
    <w:p w:rsidR="00D37147" w:rsidRPr="008D55B6" w:rsidRDefault="00D37147" w:rsidP="00D37147">
      <w:pPr>
        <w:jc w:val="center"/>
        <w:rPr>
          <w:rFonts w:ascii="Book Antiqua" w:eastAsia="MS Mincho" w:hAnsi="Book Antiqua"/>
          <w:b/>
          <w:iCs/>
          <w:sz w:val="22"/>
          <w:szCs w:val="22"/>
          <w:u w:val="single"/>
        </w:rPr>
      </w:pPr>
    </w:p>
    <w:p w:rsidR="00D37147" w:rsidRPr="008D55B6" w:rsidRDefault="00D37147" w:rsidP="00D37147">
      <w:pPr>
        <w:jc w:val="center"/>
        <w:rPr>
          <w:rFonts w:ascii="Book Antiqua" w:eastAsia="MS Mincho" w:hAnsi="Book Antiqua"/>
          <w:b/>
          <w:iCs/>
          <w:sz w:val="22"/>
          <w:szCs w:val="22"/>
          <w:u w:val="single"/>
        </w:rPr>
      </w:pPr>
    </w:p>
    <w:p w:rsidR="00D37147" w:rsidRPr="008D55B6" w:rsidRDefault="00D37147" w:rsidP="00D37147">
      <w:pPr>
        <w:jc w:val="center"/>
        <w:rPr>
          <w:rFonts w:ascii="Book Antiqua" w:eastAsia="MS Mincho" w:hAnsi="Book Antiqua"/>
          <w:b/>
          <w:iCs/>
          <w:sz w:val="22"/>
          <w:szCs w:val="22"/>
          <w:u w:val="single"/>
        </w:rPr>
      </w:pPr>
    </w:p>
    <w:p w:rsidR="00D37147" w:rsidRPr="008D55B6" w:rsidRDefault="00D37147" w:rsidP="00D37147">
      <w:pPr>
        <w:jc w:val="center"/>
        <w:rPr>
          <w:rFonts w:ascii="Book Antiqua" w:eastAsia="MS Mincho" w:hAnsi="Book Antiqua"/>
          <w:b/>
          <w:iCs/>
          <w:sz w:val="22"/>
          <w:szCs w:val="22"/>
          <w:u w:val="single"/>
        </w:rPr>
      </w:pPr>
    </w:p>
    <w:p w:rsidR="00D37147" w:rsidRPr="008D55B6" w:rsidRDefault="00D37147" w:rsidP="00D37147">
      <w:pPr>
        <w:jc w:val="center"/>
        <w:rPr>
          <w:rFonts w:ascii="Book Antiqua" w:eastAsia="MS Mincho" w:hAnsi="Book Antiqua"/>
          <w:b/>
          <w:iCs/>
          <w:sz w:val="22"/>
          <w:szCs w:val="22"/>
          <w:u w:val="single"/>
        </w:rPr>
      </w:pPr>
    </w:p>
    <w:p w:rsidR="00D37147" w:rsidRPr="008D55B6" w:rsidRDefault="00D37147" w:rsidP="00D37147">
      <w:pPr>
        <w:jc w:val="center"/>
        <w:rPr>
          <w:rFonts w:ascii="Book Antiqua" w:eastAsia="MS Mincho" w:hAnsi="Book Antiqua"/>
          <w:b/>
          <w:iCs/>
          <w:sz w:val="22"/>
          <w:szCs w:val="22"/>
          <w:u w:val="single"/>
        </w:rPr>
      </w:pPr>
    </w:p>
    <w:p w:rsidR="00D37147" w:rsidRPr="008D55B6" w:rsidRDefault="00D37147" w:rsidP="00D37147">
      <w:pPr>
        <w:jc w:val="center"/>
        <w:rPr>
          <w:rFonts w:ascii="Book Antiqua" w:eastAsia="MS Mincho" w:hAnsi="Book Antiqua"/>
          <w:b/>
          <w:iCs/>
          <w:sz w:val="22"/>
          <w:szCs w:val="22"/>
          <w:u w:val="single"/>
        </w:rPr>
      </w:pPr>
    </w:p>
    <w:p w:rsidR="00D37147" w:rsidRPr="008D55B6" w:rsidRDefault="00D37147" w:rsidP="00D37147">
      <w:pPr>
        <w:jc w:val="center"/>
        <w:rPr>
          <w:rFonts w:ascii="Book Antiqua" w:eastAsia="MS Mincho" w:hAnsi="Book Antiqua"/>
          <w:b/>
          <w:iCs/>
          <w:sz w:val="22"/>
          <w:szCs w:val="22"/>
          <w:u w:val="single"/>
        </w:rPr>
      </w:pPr>
    </w:p>
    <w:p w:rsidR="00D37147" w:rsidRPr="008D55B6" w:rsidRDefault="00D37147" w:rsidP="00D37147">
      <w:pPr>
        <w:jc w:val="center"/>
        <w:rPr>
          <w:rFonts w:ascii="Book Antiqua" w:eastAsia="MS Mincho" w:hAnsi="Book Antiqua"/>
          <w:b/>
          <w:iCs/>
          <w:sz w:val="22"/>
          <w:szCs w:val="22"/>
          <w:u w:val="single"/>
        </w:rPr>
      </w:pPr>
    </w:p>
    <w:p w:rsidR="00D37147" w:rsidRPr="008D55B6" w:rsidRDefault="00D37147" w:rsidP="00D37147">
      <w:pPr>
        <w:jc w:val="center"/>
        <w:rPr>
          <w:rFonts w:ascii="Book Antiqua" w:eastAsia="MS Mincho" w:hAnsi="Book Antiqua"/>
          <w:b/>
          <w:iCs/>
          <w:sz w:val="22"/>
          <w:szCs w:val="22"/>
          <w:u w:val="single"/>
        </w:rPr>
      </w:pPr>
    </w:p>
    <w:p w:rsidR="00D37147" w:rsidRPr="008D55B6" w:rsidRDefault="00D37147" w:rsidP="00D37147">
      <w:pPr>
        <w:jc w:val="center"/>
        <w:rPr>
          <w:rFonts w:ascii="Book Antiqua" w:eastAsia="MS Mincho" w:hAnsi="Book Antiqua"/>
          <w:b/>
          <w:iCs/>
          <w:sz w:val="22"/>
          <w:szCs w:val="22"/>
          <w:u w:val="single"/>
        </w:rPr>
      </w:pPr>
    </w:p>
    <w:p w:rsidR="00D37147" w:rsidRPr="008D55B6" w:rsidRDefault="00D37147" w:rsidP="00D37147">
      <w:pPr>
        <w:shd w:val="clear" w:color="auto" w:fill="FFFFFF"/>
        <w:spacing w:after="150" w:line="300" w:lineRule="atLeast"/>
        <w:jc w:val="center"/>
        <w:rPr>
          <w:rFonts w:ascii="Book Antiqua" w:hAnsi="Book Antiqua" w:cs="Arial"/>
          <w:color w:val="000000"/>
          <w:sz w:val="22"/>
          <w:szCs w:val="22"/>
        </w:rPr>
      </w:pPr>
    </w:p>
    <w:p w:rsidR="00D37147" w:rsidRDefault="00D37147" w:rsidP="00D37147">
      <w:pPr>
        <w:shd w:val="clear" w:color="auto" w:fill="FFFFFF"/>
        <w:spacing w:after="150" w:line="300" w:lineRule="atLeast"/>
        <w:jc w:val="both"/>
        <w:rPr>
          <w:rFonts w:ascii="Book Antiqua" w:hAnsi="Book Antiqua" w:cs="Arial"/>
          <w:color w:val="000000"/>
          <w:sz w:val="22"/>
          <w:szCs w:val="22"/>
        </w:rPr>
      </w:pPr>
    </w:p>
    <w:p w:rsidR="00D37147" w:rsidRPr="0087695F" w:rsidRDefault="00D37147" w:rsidP="00D37147">
      <w:pPr>
        <w:rPr>
          <w:rFonts w:ascii="Book Antiqua" w:hAnsi="Book Antiqua" w:cs="Arial"/>
          <w:sz w:val="22"/>
          <w:szCs w:val="22"/>
        </w:rPr>
      </w:pPr>
    </w:p>
    <w:p w:rsidR="00D37147" w:rsidRPr="0087695F" w:rsidRDefault="00D37147" w:rsidP="00D37147">
      <w:pPr>
        <w:rPr>
          <w:rFonts w:ascii="Book Antiqua" w:hAnsi="Book Antiqua" w:cs="Arial"/>
          <w:sz w:val="22"/>
          <w:szCs w:val="22"/>
        </w:rPr>
      </w:pPr>
    </w:p>
    <w:p w:rsidR="00D37147" w:rsidRPr="0087695F" w:rsidRDefault="00D37147" w:rsidP="00D37147">
      <w:pPr>
        <w:rPr>
          <w:rFonts w:ascii="Book Antiqua" w:hAnsi="Book Antiqua" w:cs="Arial"/>
          <w:sz w:val="22"/>
          <w:szCs w:val="22"/>
        </w:rPr>
      </w:pPr>
    </w:p>
    <w:p w:rsidR="00D37147" w:rsidRPr="0087695F" w:rsidRDefault="00D37147" w:rsidP="00D37147">
      <w:pPr>
        <w:rPr>
          <w:rFonts w:ascii="Book Antiqua" w:hAnsi="Book Antiqua" w:cs="Arial"/>
          <w:sz w:val="22"/>
          <w:szCs w:val="22"/>
        </w:rPr>
      </w:pPr>
    </w:p>
    <w:p w:rsidR="00D37147" w:rsidRPr="0087695F" w:rsidRDefault="00D37147" w:rsidP="00D37147">
      <w:pPr>
        <w:rPr>
          <w:rFonts w:ascii="Book Antiqua" w:hAnsi="Book Antiqua" w:cs="Arial"/>
          <w:sz w:val="22"/>
          <w:szCs w:val="22"/>
        </w:rPr>
      </w:pPr>
    </w:p>
    <w:p w:rsidR="00D37147" w:rsidRPr="0087695F" w:rsidRDefault="00D37147" w:rsidP="00D37147">
      <w:pPr>
        <w:rPr>
          <w:rFonts w:ascii="Book Antiqua" w:hAnsi="Book Antiqua" w:cs="Arial"/>
          <w:sz w:val="22"/>
          <w:szCs w:val="22"/>
        </w:rPr>
      </w:pPr>
    </w:p>
    <w:p w:rsidR="00D37147" w:rsidRPr="0087695F" w:rsidRDefault="00D37147" w:rsidP="00D37147">
      <w:pPr>
        <w:rPr>
          <w:rFonts w:ascii="Book Antiqua" w:hAnsi="Book Antiqua" w:cs="Arial"/>
          <w:sz w:val="22"/>
          <w:szCs w:val="22"/>
        </w:rPr>
      </w:pPr>
    </w:p>
    <w:p w:rsidR="00D37147" w:rsidRPr="0087695F" w:rsidRDefault="00D37147" w:rsidP="00D37147">
      <w:pPr>
        <w:rPr>
          <w:rFonts w:ascii="Book Antiqua" w:hAnsi="Book Antiqua" w:cs="Arial"/>
          <w:sz w:val="22"/>
          <w:szCs w:val="22"/>
        </w:rPr>
      </w:pPr>
    </w:p>
    <w:p w:rsidR="00D37147" w:rsidRPr="0087695F" w:rsidRDefault="00D37147" w:rsidP="00D37147">
      <w:pPr>
        <w:rPr>
          <w:rFonts w:ascii="Book Antiqua" w:hAnsi="Book Antiqua" w:cs="Arial"/>
          <w:sz w:val="22"/>
          <w:szCs w:val="22"/>
        </w:rPr>
      </w:pPr>
    </w:p>
    <w:p w:rsidR="00D37147" w:rsidRPr="0087695F" w:rsidRDefault="00D37147" w:rsidP="00D37147">
      <w:pPr>
        <w:rPr>
          <w:rFonts w:ascii="Book Antiqua" w:hAnsi="Book Antiqua" w:cs="Arial"/>
          <w:sz w:val="22"/>
          <w:szCs w:val="22"/>
        </w:rPr>
      </w:pPr>
    </w:p>
    <w:p w:rsidR="00D37147" w:rsidRPr="0087695F" w:rsidRDefault="00D37147" w:rsidP="00D37147">
      <w:pPr>
        <w:rPr>
          <w:rFonts w:ascii="Book Antiqua" w:hAnsi="Book Antiqua" w:cs="Arial"/>
          <w:sz w:val="22"/>
          <w:szCs w:val="22"/>
        </w:rPr>
      </w:pPr>
    </w:p>
    <w:p w:rsidR="00D37147" w:rsidRPr="008D55B6" w:rsidRDefault="00D37147" w:rsidP="00D37147">
      <w:pPr>
        <w:shd w:val="clear" w:color="auto" w:fill="FFFFFF"/>
        <w:spacing w:after="150" w:line="300" w:lineRule="atLeast"/>
        <w:jc w:val="both"/>
        <w:rPr>
          <w:rFonts w:ascii="Book Antiqua" w:hAnsi="Book Antiqua" w:cs="Arial"/>
          <w:color w:val="000000"/>
          <w:sz w:val="22"/>
          <w:szCs w:val="22"/>
        </w:rPr>
      </w:pPr>
      <w:r w:rsidRPr="0087695F">
        <w:rPr>
          <w:rFonts w:ascii="Book Antiqua" w:hAnsi="Book Antiqua" w:cs="Arial"/>
          <w:sz w:val="22"/>
          <w:szCs w:val="22"/>
        </w:rPr>
        <w:br w:type="page"/>
      </w:r>
    </w:p>
    <w:p w:rsidR="00D37147" w:rsidRPr="008D55B6" w:rsidRDefault="00D37147" w:rsidP="00D37147">
      <w:pPr>
        <w:shd w:val="clear" w:color="auto" w:fill="FFFFFF"/>
        <w:spacing w:after="150" w:line="300" w:lineRule="atLeast"/>
        <w:jc w:val="both"/>
        <w:rPr>
          <w:rFonts w:ascii="Book Antiqua" w:hAnsi="Book Antiqua" w:cs="Arial"/>
          <w:b/>
          <w:color w:val="000000"/>
          <w:sz w:val="22"/>
          <w:szCs w:val="22"/>
        </w:rPr>
      </w:pPr>
      <w:r w:rsidRPr="008D55B6">
        <w:rPr>
          <w:rFonts w:ascii="Book Antiqua" w:hAnsi="Book Antiqua" w:cs="Arial"/>
          <w:b/>
          <w:color w:val="000000"/>
          <w:sz w:val="22"/>
          <w:szCs w:val="22"/>
        </w:rPr>
        <w:lastRenderedPageBreak/>
        <w:t>1 INTRODUCCIÓN Y DECLARACION POLITICA</w:t>
      </w:r>
    </w:p>
    <w:p w:rsidR="00D37147" w:rsidRPr="008D55B6" w:rsidRDefault="00D37147" w:rsidP="00D37147">
      <w:pPr>
        <w:shd w:val="clear" w:color="auto" w:fill="FFFFFF"/>
        <w:spacing w:after="150" w:line="300" w:lineRule="atLeast"/>
        <w:jc w:val="both"/>
        <w:rPr>
          <w:rFonts w:ascii="Book Antiqua" w:hAnsi="Book Antiqua" w:cs="Arial"/>
          <w:color w:val="000000"/>
          <w:sz w:val="22"/>
          <w:szCs w:val="22"/>
        </w:rPr>
      </w:pPr>
      <w:r w:rsidRPr="008D55B6">
        <w:rPr>
          <w:rFonts w:ascii="Book Antiqua" w:hAnsi="Book Antiqua" w:cs="Arial"/>
          <w:color w:val="000000"/>
          <w:sz w:val="22"/>
          <w:szCs w:val="22"/>
        </w:rPr>
        <w:t xml:space="preserve">Con la adopción del presente Código de Buenas Prácticas, de </w:t>
      </w:r>
      <w:r>
        <w:rPr>
          <w:rFonts w:ascii="Book Antiqua" w:hAnsi="Book Antiqua" w:cs="Arial"/>
          <w:color w:val="000000"/>
          <w:sz w:val="22"/>
          <w:szCs w:val="22"/>
        </w:rPr>
        <w:t>FEMAI</w:t>
      </w:r>
      <w:r w:rsidRPr="008D55B6">
        <w:rPr>
          <w:rFonts w:ascii="Book Antiqua" w:hAnsi="Book Antiqua" w:cs="Arial"/>
          <w:color w:val="000000"/>
          <w:sz w:val="22"/>
          <w:szCs w:val="22"/>
        </w:rPr>
        <w:t xml:space="preserve"> S.A. (en adelante Cambio </w:t>
      </w:r>
      <w:r>
        <w:rPr>
          <w:rFonts w:ascii="Book Antiqua" w:hAnsi="Book Antiqua" w:cs="Arial"/>
          <w:color w:val="000000"/>
          <w:sz w:val="22"/>
          <w:szCs w:val="22"/>
        </w:rPr>
        <w:t>Federal</w:t>
      </w:r>
      <w:r w:rsidRPr="008D55B6">
        <w:rPr>
          <w:rFonts w:ascii="Book Antiqua" w:hAnsi="Book Antiqua" w:cs="Arial"/>
          <w:color w:val="000000"/>
          <w:sz w:val="22"/>
          <w:szCs w:val="22"/>
        </w:rPr>
        <w:t>) pretende establecer un marco de referencia para la relación entre el Cliente y nuestra institución, fomentando la transparencia de la información suministrada en relación a los productos y servicios que  brinda y estableciendo estándares de buenas prácticas.</w:t>
      </w:r>
    </w:p>
    <w:p w:rsidR="00D37147" w:rsidRPr="008D55B6" w:rsidRDefault="00D37147" w:rsidP="00D37147">
      <w:pPr>
        <w:shd w:val="clear" w:color="auto" w:fill="FFFFFF"/>
        <w:spacing w:after="150" w:line="300" w:lineRule="atLeast"/>
        <w:jc w:val="both"/>
        <w:rPr>
          <w:rFonts w:ascii="Book Antiqua" w:hAnsi="Book Antiqua" w:cs="Arial"/>
          <w:sz w:val="22"/>
          <w:szCs w:val="22"/>
        </w:rPr>
      </w:pPr>
      <w:r w:rsidRPr="008D55B6">
        <w:rPr>
          <w:rFonts w:ascii="Book Antiqua" w:hAnsi="Book Antiqua" w:cs="Arial"/>
          <w:sz w:val="22"/>
          <w:szCs w:val="22"/>
        </w:rPr>
        <w:t xml:space="preserve">Este Código implica el compromiso a seguir las reglas incluidas en él y cumplir con las obligaciones que se contraigan en beneficio del Cliente. Ello no obstará el permanente mejoramiento  de los niveles de transparencia y calidad de los servicios que brinda Cambio </w:t>
      </w:r>
      <w:r>
        <w:rPr>
          <w:rFonts w:ascii="Book Antiqua" w:hAnsi="Book Antiqua" w:cs="Arial"/>
          <w:sz w:val="22"/>
          <w:szCs w:val="22"/>
        </w:rPr>
        <w:t>Federal</w:t>
      </w:r>
      <w:r w:rsidRPr="008D55B6">
        <w:rPr>
          <w:rFonts w:ascii="Book Antiqua" w:hAnsi="Book Antiqua" w:cs="Arial"/>
          <w:sz w:val="22"/>
          <w:szCs w:val="22"/>
        </w:rPr>
        <w:t>.</w:t>
      </w:r>
    </w:p>
    <w:p w:rsidR="00D37147" w:rsidRPr="008D55B6" w:rsidRDefault="00D37147" w:rsidP="00D37147">
      <w:pPr>
        <w:shd w:val="clear" w:color="auto" w:fill="FFFFFF"/>
        <w:spacing w:after="150" w:line="300" w:lineRule="atLeast"/>
        <w:jc w:val="both"/>
        <w:rPr>
          <w:rFonts w:ascii="Book Antiqua" w:hAnsi="Book Antiqua" w:cs="Arial"/>
          <w:sz w:val="22"/>
          <w:szCs w:val="22"/>
        </w:rPr>
      </w:pPr>
      <w:r w:rsidRPr="008D55B6">
        <w:rPr>
          <w:rFonts w:ascii="Book Antiqua" w:hAnsi="Book Antiqua" w:cs="Arial"/>
          <w:sz w:val="22"/>
          <w:szCs w:val="22"/>
        </w:rPr>
        <w:t xml:space="preserve">En tal sentido, el presente Código será revisado y actualizado, cuando sea necesario, de modo de fomentar la confianza de los clientes y reguladores. Entendemos que la incorporación de este Código contribuye a que los derechos de los clientes de Cambio </w:t>
      </w:r>
      <w:r>
        <w:rPr>
          <w:rFonts w:ascii="Book Antiqua" w:hAnsi="Book Antiqua" w:cs="Arial"/>
          <w:sz w:val="22"/>
          <w:szCs w:val="22"/>
        </w:rPr>
        <w:t>Federal</w:t>
      </w:r>
      <w:r w:rsidRPr="008D55B6">
        <w:rPr>
          <w:rFonts w:ascii="Book Antiqua" w:hAnsi="Book Antiqua" w:cs="Arial"/>
          <w:sz w:val="22"/>
          <w:szCs w:val="22"/>
        </w:rPr>
        <w:t xml:space="preserve"> se sigan consolidando.</w:t>
      </w:r>
    </w:p>
    <w:p w:rsidR="00D37147" w:rsidRPr="008D55B6" w:rsidRDefault="00D37147" w:rsidP="00D37147">
      <w:pPr>
        <w:autoSpaceDE w:val="0"/>
        <w:adjustRightInd w:val="0"/>
        <w:spacing w:line="300" w:lineRule="atLeast"/>
        <w:jc w:val="both"/>
        <w:rPr>
          <w:rFonts w:ascii="Book Antiqua" w:hAnsi="Book Antiqua" w:cs="Arial"/>
          <w:color w:val="0000FF"/>
          <w:sz w:val="22"/>
          <w:szCs w:val="22"/>
        </w:rPr>
      </w:pPr>
      <w:r w:rsidRPr="008D55B6">
        <w:rPr>
          <w:rFonts w:ascii="Book Antiqua" w:hAnsi="Book Antiqua" w:cs="Arial"/>
          <w:sz w:val="22"/>
          <w:szCs w:val="22"/>
        </w:rPr>
        <w:t>El Código de Buenas Prácticas forma parte de las políticas que rigen el accionar de las casas de cambio, no teniendo por objeto la revocación o reemplazo de las disposiciones contenidas en otras normas internas, sino su complementación</w:t>
      </w:r>
      <w:r w:rsidRPr="008D55B6">
        <w:rPr>
          <w:rFonts w:ascii="Book Antiqua" w:hAnsi="Book Antiqua" w:cs="Arial"/>
          <w:color w:val="0000FF"/>
          <w:sz w:val="22"/>
          <w:szCs w:val="22"/>
        </w:rPr>
        <w:t>.</w:t>
      </w:r>
    </w:p>
    <w:p w:rsidR="00D37147" w:rsidRPr="008D55B6" w:rsidRDefault="00D37147" w:rsidP="00D37147">
      <w:pPr>
        <w:spacing w:line="300" w:lineRule="atLeast"/>
        <w:jc w:val="both"/>
        <w:rPr>
          <w:rFonts w:ascii="Book Antiqua" w:hAnsi="Book Antiqua" w:cs="Arial"/>
          <w:sz w:val="22"/>
          <w:szCs w:val="22"/>
        </w:rPr>
      </w:pPr>
    </w:p>
    <w:p w:rsidR="00D37147" w:rsidRPr="008D55B6" w:rsidRDefault="00D37147" w:rsidP="00D37147">
      <w:pPr>
        <w:jc w:val="both"/>
        <w:rPr>
          <w:rFonts w:ascii="Book Antiqua" w:hAnsi="Book Antiqua" w:cs="Arial"/>
          <w:b/>
          <w:sz w:val="22"/>
          <w:szCs w:val="22"/>
        </w:rPr>
      </w:pPr>
    </w:p>
    <w:p w:rsidR="00D37147" w:rsidRPr="008D55B6" w:rsidRDefault="00D37147" w:rsidP="00D37147">
      <w:pPr>
        <w:jc w:val="both"/>
        <w:rPr>
          <w:rFonts w:ascii="Book Antiqua" w:hAnsi="Book Antiqua" w:cs="Arial"/>
          <w:b/>
          <w:sz w:val="22"/>
          <w:szCs w:val="22"/>
        </w:rPr>
      </w:pPr>
      <w:r w:rsidRPr="008D55B6">
        <w:rPr>
          <w:rFonts w:ascii="Book Antiqua" w:hAnsi="Book Antiqua" w:cs="Arial"/>
          <w:b/>
          <w:sz w:val="22"/>
          <w:szCs w:val="22"/>
        </w:rPr>
        <w:t>2 ÁMBITO DE APLICACIÓN</w:t>
      </w:r>
    </w:p>
    <w:p w:rsidR="00D37147" w:rsidRPr="008D55B6" w:rsidRDefault="00D37147" w:rsidP="00D37147">
      <w:pPr>
        <w:spacing w:line="300" w:lineRule="atLeast"/>
        <w:jc w:val="both"/>
        <w:rPr>
          <w:rFonts w:ascii="Book Antiqua" w:hAnsi="Book Antiqua" w:cs="Arial"/>
          <w:sz w:val="22"/>
          <w:szCs w:val="22"/>
        </w:rPr>
      </w:pPr>
    </w:p>
    <w:p w:rsidR="00D37147" w:rsidRPr="008D55B6" w:rsidRDefault="00D37147" w:rsidP="00D37147">
      <w:pPr>
        <w:spacing w:line="300" w:lineRule="atLeast"/>
        <w:jc w:val="both"/>
        <w:rPr>
          <w:rFonts w:ascii="Book Antiqua" w:hAnsi="Book Antiqua" w:cs="Arial"/>
          <w:sz w:val="22"/>
          <w:szCs w:val="22"/>
        </w:rPr>
      </w:pPr>
      <w:r w:rsidRPr="008D55B6">
        <w:rPr>
          <w:rFonts w:ascii="Book Antiqua" w:hAnsi="Book Antiqua" w:cs="Arial"/>
          <w:sz w:val="22"/>
          <w:szCs w:val="22"/>
        </w:rPr>
        <w:t>El presente Código abarca a toda la Institución y deberá ser aplicado, con carácter obligatorio, por todos sus integrantes, incluyendo su Directorio y personal superior, en las relaciones que establezcan con clientes.</w:t>
      </w:r>
    </w:p>
    <w:p w:rsidR="00D37147" w:rsidRPr="008D55B6" w:rsidRDefault="00D37147" w:rsidP="00D37147">
      <w:pPr>
        <w:spacing w:line="300" w:lineRule="atLeast"/>
        <w:jc w:val="both"/>
        <w:rPr>
          <w:rFonts w:ascii="Book Antiqua" w:hAnsi="Book Antiqua" w:cs="Arial"/>
          <w:sz w:val="22"/>
          <w:szCs w:val="22"/>
        </w:rPr>
      </w:pPr>
    </w:p>
    <w:p w:rsidR="00D37147" w:rsidRPr="008D55B6" w:rsidRDefault="00D37147" w:rsidP="00D37147">
      <w:pPr>
        <w:spacing w:line="300" w:lineRule="atLeast"/>
        <w:jc w:val="both"/>
        <w:rPr>
          <w:rFonts w:ascii="Book Antiqua" w:hAnsi="Book Antiqua" w:cs="Arial"/>
          <w:sz w:val="22"/>
          <w:szCs w:val="22"/>
        </w:rPr>
      </w:pPr>
      <w:r w:rsidRPr="008D55B6">
        <w:rPr>
          <w:rFonts w:ascii="Book Antiqua" w:hAnsi="Book Antiqua" w:cs="Arial"/>
          <w:sz w:val="22"/>
          <w:szCs w:val="22"/>
        </w:rPr>
        <w:t>A los efectos de este Código, el término “Cliente” se aplica a toda persona (física o jurídica) que adquiera los servicios o productos ofrecidos por la casa de cambio.</w:t>
      </w:r>
    </w:p>
    <w:p w:rsidR="00D37147" w:rsidRPr="008D55B6" w:rsidRDefault="00D37147" w:rsidP="00D37147">
      <w:pPr>
        <w:spacing w:line="300" w:lineRule="atLeast"/>
        <w:jc w:val="both"/>
        <w:rPr>
          <w:rFonts w:ascii="Book Antiqua" w:hAnsi="Book Antiqua" w:cs="Arial"/>
          <w:sz w:val="22"/>
          <w:szCs w:val="22"/>
        </w:rPr>
      </w:pPr>
      <w:r w:rsidRPr="008D55B6">
        <w:rPr>
          <w:rFonts w:ascii="Book Antiqua" w:hAnsi="Book Antiqua" w:cs="Arial"/>
          <w:sz w:val="22"/>
          <w:szCs w:val="22"/>
        </w:rPr>
        <w:t xml:space="preserve"> </w:t>
      </w:r>
    </w:p>
    <w:p w:rsidR="00D37147" w:rsidRPr="008D55B6" w:rsidRDefault="00D37147" w:rsidP="00D37147">
      <w:pPr>
        <w:spacing w:line="300" w:lineRule="atLeast"/>
        <w:jc w:val="both"/>
        <w:rPr>
          <w:rFonts w:ascii="Book Antiqua" w:hAnsi="Book Antiqua" w:cs="Arial"/>
          <w:sz w:val="22"/>
          <w:szCs w:val="22"/>
          <w:lang w:val="es-UY"/>
        </w:rPr>
      </w:pPr>
      <w:r w:rsidRPr="008D55B6">
        <w:rPr>
          <w:rFonts w:ascii="Book Antiqua" w:hAnsi="Book Antiqua" w:cs="Arial"/>
          <w:sz w:val="22"/>
          <w:szCs w:val="22"/>
        </w:rPr>
        <w:t xml:space="preserve">La aplicación de las disposiciones del Código se realizará teniendo en cuenta el compromiso de Cambio </w:t>
      </w:r>
      <w:r>
        <w:rPr>
          <w:rFonts w:ascii="Book Antiqua" w:hAnsi="Book Antiqua" w:cs="Arial"/>
          <w:sz w:val="22"/>
          <w:szCs w:val="22"/>
        </w:rPr>
        <w:t>Federal</w:t>
      </w:r>
      <w:r w:rsidRPr="008D55B6">
        <w:rPr>
          <w:rFonts w:ascii="Book Antiqua" w:hAnsi="Book Antiqua" w:cs="Arial"/>
          <w:sz w:val="22"/>
          <w:szCs w:val="22"/>
        </w:rPr>
        <w:t>, de utilizarlas como instrumento destinado a mejorar la transparencia en la información suministrada al Cliente y la calidad del servicio. Asimismo, su aplicación será distinta según el grado de sofisticación de cada cliente.</w:t>
      </w:r>
      <w:r w:rsidRPr="008D55B6">
        <w:rPr>
          <w:rFonts w:ascii="Book Antiqua" w:hAnsi="Book Antiqua" w:cs="Arial"/>
          <w:sz w:val="22"/>
          <w:szCs w:val="22"/>
          <w:lang w:val="es-UY"/>
        </w:rPr>
        <w:t xml:space="preserve"> </w:t>
      </w:r>
    </w:p>
    <w:p w:rsidR="00D37147" w:rsidRPr="008D55B6" w:rsidRDefault="00D37147" w:rsidP="00D37147">
      <w:pPr>
        <w:spacing w:line="300" w:lineRule="atLeast"/>
        <w:jc w:val="both"/>
        <w:rPr>
          <w:rFonts w:ascii="Book Antiqua" w:hAnsi="Book Antiqua" w:cs="Arial"/>
          <w:sz w:val="22"/>
          <w:szCs w:val="22"/>
        </w:rPr>
      </w:pPr>
    </w:p>
    <w:p w:rsidR="00D37147" w:rsidRPr="008D55B6" w:rsidRDefault="00D37147" w:rsidP="00D37147">
      <w:pPr>
        <w:autoSpaceDE w:val="0"/>
        <w:adjustRightInd w:val="0"/>
        <w:spacing w:after="150" w:line="300" w:lineRule="atLeast"/>
        <w:jc w:val="both"/>
        <w:rPr>
          <w:rFonts w:ascii="Book Antiqua" w:hAnsi="Book Antiqua" w:cs="Arial"/>
          <w:sz w:val="22"/>
          <w:szCs w:val="22"/>
        </w:rPr>
      </w:pPr>
      <w:r w:rsidRPr="008D55B6">
        <w:rPr>
          <w:rFonts w:ascii="Book Antiqua" w:hAnsi="Book Antiqua" w:cs="TTE11CD5C8t00"/>
          <w:sz w:val="22"/>
          <w:szCs w:val="22"/>
        </w:rPr>
        <w:t>La apropiada aplicación de los principios contenidos en el presente Código requiere que todos los empleados, sin distinción de nivel jerárquico, conozcan cabalmente su contenido.</w:t>
      </w:r>
    </w:p>
    <w:p w:rsidR="00D37147" w:rsidRPr="008D55B6" w:rsidRDefault="00D37147" w:rsidP="00D37147">
      <w:pPr>
        <w:spacing w:line="300" w:lineRule="atLeast"/>
        <w:jc w:val="both"/>
        <w:rPr>
          <w:rFonts w:ascii="Book Antiqua" w:hAnsi="Book Antiqua" w:cs="Arial"/>
          <w:sz w:val="22"/>
          <w:szCs w:val="22"/>
        </w:rPr>
      </w:pPr>
    </w:p>
    <w:p w:rsidR="00D37147" w:rsidRPr="008D55B6" w:rsidRDefault="00D37147" w:rsidP="00D37147">
      <w:pPr>
        <w:spacing w:line="300" w:lineRule="atLeast"/>
        <w:jc w:val="both"/>
        <w:rPr>
          <w:rFonts w:ascii="Book Antiqua" w:hAnsi="Book Antiqua" w:cs="Arial"/>
          <w:sz w:val="22"/>
          <w:szCs w:val="22"/>
        </w:rPr>
      </w:pPr>
      <w:r w:rsidRPr="008D55B6">
        <w:rPr>
          <w:rFonts w:ascii="Book Antiqua" w:hAnsi="Book Antiqua" w:cs="Arial"/>
          <w:sz w:val="22"/>
          <w:szCs w:val="22"/>
        </w:rPr>
        <w:t xml:space="preserve">El Código se aplicará a todos los productos y servicios de Cambio </w:t>
      </w:r>
      <w:r>
        <w:rPr>
          <w:rFonts w:ascii="Book Antiqua" w:hAnsi="Book Antiqua" w:cs="Arial"/>
          <w:sz w:val="22"/>
          <w:szCs w:val="22"/>
        </w:rPr>
        <w:t>Federal</w:t>
      </w:r>
      <w:r w:rsidRPr="008D55B6">
        <w:rPr>
          <w:rFonts w:ascii="Book Antiqua" w:hAnsi="Book Antiqua" w:cs="Arial"/>
          <w:sz w:val="22"/>
          <w:szCs w:val="22"/>
        </w:rPr>
        <w:t>.</w:t>
      </w:r>
    </w:p>
    <w:p w:rsidR="00D37147" w:rsidRPr="008D55B6" w:rsidRDefault="00D37147" w:rsidP="00D37147">
      <w:pPr>
        <w:spacing w:line="300" w:lineRule="atLeast"/>
        <w:jc w:val="both"/>
        <w:rPr>
          <w:rFonts w:ascii="Book Antiqua" w:hAnsi="Book Antiqua" w:cs="Arial"/>
          <w:color w:val="0000FF"/>
          <w:sz w:val="22"/>
          <w:szCs w:val="22"/>
        </w:rPr>
      </w:pPr>
    </w:p>
    <w:p w:rsidR="00D37147" w:rsidRPr="008D55B6" w:rsidRDefault="00D37147" w:rsidP="00D37147">
      <w:pPr>
        <w:spacing w:line="300" w:lineRule="atLeast"/>
        <w:jc w:val="both"/>
        <w:rPr>
          <w:rFonts w:ascii="Book Antiqua" w:hAnsi="Book Antiqua" w:cs="Arial"/>
          <w:color w:val="0000FF"/>
          <w:sz w:val="22"/>
          <w:szCs w:val="22"/>
        </w:rPr>
      </w:pPr>
    </w:p>
    <w:p w:rsidR="00D37147" w:rsidRPr="008D55B6" w:rsidRDefault="00D37147" w:rsidP="00D37147">
      <w:pPr>
        <w:jc w:val="both"/>
        <w:rPr>
          <w:rFonts w:ascii="Book Antiqua" w:hAnsi="Book Antiqua" w:cs="Arial"/>
          <w:b/>
          <w:sz w:val="22"/>
          <w:szCs w:val="22"/>
        </w:rPr>
      </w:pPr>
      <w:r w:rsidRPr="008D55B6">
        <w:rPr>
          <w:rFonts w:ascii="Book Antiqua" w:hAnsi="Book Antiqua" w:cs="Arial"/>
          <w:b/>
          <w:sz w:val="22"/>
          <w:szCs w:val="22"/>
        </w:rPr>
        <w:t>3 PRINCIPIOS BÁSICOS</w:t>
      </w:r>
    </w:p>
    <w:p w:rsidR="00D37147" w:rsidRPr="008D55B6" w:rsidRDefault="00D37147" w:rsidP="00D37147">
      <w:pPr>
        <w:ind w:left="360"/>
        <w:jc w:val="both"/>
        <w:rPr>
          <w:rFonts w:ascii="Book Antiqua" w:hAnsi="Book Antiqua" w:cs="Arial"/>
          <w:sz w:val="22"/>
          <w:szCs w:val="22"/>
        </w:rPr>
      </w:pPr>
    </w:p>
    <w:p w:rsidR="00D37147" w:rsidRPr="008D55B6" w:rsidRDefault="00D37147" w:rsidP="00D37147">
      <w:pPr>
        <w:ind w:left="360"/>
        <w:jc w:val="both"/>
        <w:rPr>
          <w:rFonts w:ascii="Book Antiqua" w:hAnsi="Book Antiqua" w:cs="Arial"/>
          <w:sz w:val="22"/>
          <w:szCs w:val="22"/>
        </w:rPr>
      </w:pPr>
    </w:p>
    <w:p w:rsidR="00D37147" w:rsidRPr="008D55B6" w:rsidRDefault="00D37147" w:rsidP="00D37147">
      <w:pPr>
        <w:widowControl/>
        <w:numPr>
          <w:ilvl w:val="0"/>
          <w:numId w:val="6"/>
        </w:numPr>
        <w:suppressAutoHyphens w:val="0"/>
        <w:autoSpaceDN/>
        <w:jc w:val="both"/>
        <w:textAlignment w:val="auto"/>
        <w:rPr>
          <w:rFonts w:ascii="Book Antiqua" w:hAnsi="Book Antiqua" w:cs="Arial"/>
          <w:b/>
          <w:sz w:val="22"/>
          <w:szCs w:val="22"/>
        </w:rPr>
      </w:pPr>
      <w:r w:rsidRPr="008D55B6">
        <w:rPr>
          <w:rFonts w:ascii="Book Antiqua" w:hAnsi="Book Antiqua" w:cs="Arial"/>
          <w:b/>
          <w:sz w:val="22"/>
          <w:szCs w:val="22"/>
        </w:rPr>
        <w:t>Integridad y Debida Diligencia</w:t>
      </w:r>
    </w:p>
    <w:p w:rsidR="00D37147" w:rsidRPr="008D55B6" w:rsidRDefault="00D37147" w:rsidP="00D37147">
      <w:pPr>
        <w:jc w:val="both"/>
        <w:rPr>
          <w:rFonts w:ascii="Book Antiqua" w:hAnsi="Book Antiqua" w:cs="Arial"/>
          <w:sz w:val="22"/>
          <w:szCs w:val="22"/>
        </w:rPr>
      </w:pPr>
    </w:p>
    <w:p w:rsidR="00D37147" w:rsidRPr="008D55B6" w:rsidRDefault="00D37147" w:rsidP="00D37147">
      <w:pPr>
        <w:spacing w:line="300" w:lineRule="atLeast"/>
        <w:jc w:val="both"/>
        <w:rPr>
          <w:rFonts w:ascii="Book Antiqua" w:hAnsi="Book Antiqua" w:cs="Arial"/>
          <w:sz w:val="22"/>
          <w:szCs w:val="22"/>
        </w:rPr>
      </w:pPr>
      <w:r w:rsidRPr="008D55B6">
        <w:rPr>
          <w:rFonts w:ascii="Book Antiqua" w:hAnsi="Book Antiqua" w:cs="Arial"/>
          <w:sz w:val="22"/>
          <w:szCs w:val="22"/>
        </w:rPr>
        <w:t xml:space="preserve">Cambio </w:t>
      </w:r>
      <w:r>
        <w:rPr>
          <w:rFonts w:ascii="Book Antiqua" w:hAnsi="Book Antiqua" w:cs="Arial"/>
          <w:sz w:val="22"/>
          <w:szCs w:val="22"/>
        </w:rPr>
        <w:t>Federal</w:t>
      </w:r>
      <w:r w:rsidRPr="008D55B6">
        <w:rPr>
          <w:rFonts w:ascii="Book Antiqua" w:hAnsi="Book Antiqua" w:cs="Arial"/>
          <w:sz w:val="22"/>
          <w:szCs w:val="22"/>
        </w:rPr>
        <w:t xml:space="preserve"> actuará con el máximo grado de integridad, aplicando un gran sentido de justicia y claridad en todas las operaciones, siendo la transparencia, la diligencia y la veracidad los principios que regirán las relaciones con sus clientes.</w:t>
      </w:r>
    </w:p>
    <w:p w:rsidR="00D37147" w:rsidRPr="008D55B6" w:rsidRDefault="00D37147" w:rsidP="00D37147">
      <w:pPr>
        <w:spacing w:line="300" w:lineRule="atLeast"/>
        <w:jc w:val="both"/>
        <w:rPr>
          <w:rFonts w:ascii="Book Antiqua" w:hAnsi="Book Antiqua" w:cs="Arial"/>
          <w:sz w:val="22"/>
          <w:szCs w:val="22"/>
        </w:rPr>
      </w:pPr>
    </w:p>
    <w:p w:rsidR="00D37147" w:rsidRPr="008D55B6" w:rsidRDefault="00D37147" w:rsidP="00D37147">
      <w:pPr>
        <w:spacing w:line="300" w:lineRule="atLeast"/>
        <w:jc w:val="both"/>
        <w:rPr>
          <w:rFonts w:ascii="Book Antiqua" w:hAnsi="Book Antiqua" w:cs="Arial"/>
          <w:sz w:val="22"/>
          <w:szCs w:val="22"/>
        </w:rPr>
      </w:pPr>
      <w:r w:rsidRPr="008D55B6">
        <w:rPr>
          <w:rFonts w:ascii="Book Antiqua" w:hAnsi="Book Antiqua" w:cs="Arial"/>
          <w:sz w:val="22"/>
          <w:szCs w:val="22"/>
        </w:rPr>
        <w:t>Trabajará para mejorar la calidad del servicio, dando lo mejor de sí, planificando y supervisando responsablemente su actividad profesional.</w:t>
      </w:r>
    </w:p>
    <w:p w:rsidR="00D37147" w:rsidRPr="008D55B6" w:rsidRDefault="00D37147" w:rsidP="00D37147">
      <w:pPr>
        <w:spacing w:line="300" w:lineRule="atLeast"/>
        <w:jc w:val="both"/>
        <w:rPr>
          <w:rFonts w:ascii="Book Antiqua" w:hAnsi="Book Antiqua" w:cs="Arial"/>
          <w:sz w:val="22"/>
          <w:szCs w:val="22"/>
          <w:highlight w:val="cyan"/>
        </w:rPr>
      </w:pPr>
    </w:p>
    <w:p w:rsidR="00D37147" w:rsidRPr="008D55B6" w:rsidRDefault="00D37147" w:rsidP="00D37147">
      <w:pPr>
        <w:spacing w:line="300" w:lineRule="atLeast"/>
        <w:jc w:val="both"/>
        <w:rPr>
          <w:rFonts w:ascii="Book Antiqua" w:hAnsi="Book Antiqua" w:cs="Arial"/>
          <w:sz w:val="22"/>
          <w:szCs w:val="22"/>
        </w:rPr>
      </w:pPr>
      <w:r w:rsidRPr="008D55B6">
        <w:rPr>
          <w:rFonts w:ascii="Book Antiqua" w:hAnsi="Book Antiqua" w:cs="Arial"/>
          <w:sz w:val="22"/>
          <w:szCs w:val="22"/>
        </w:rPr>
        <w:t>Prestará sus servicios con profesionalismo, cuidado y diligencia con sus clientes, de acuerdo a los usos y costumbres del negocio. En consecuencia, en aquellas ocasiones en que se detecte la existe la existencia de un conflicto de intereses que pueda afectar la objetividad de sus juicios y/o decisiones, el mismo deberá ser revelado, en forma inmediata, siguiendo los canales de reporte establecidos. La Institución creara un ambiente propicio para la fidelización del cliente y para el desarrollo de futuros negocios, basados en la confianza.</w:t>
      </w:r>
    </w:p>
    <w:p w:rsidR="00D37147" w:rsidRPr="008D55B6" w:rsidRDefault="00D37147" w:rsidP="00D37147">
      <w:pPr>
        <w:spacing w:line="300" w:lineRule="atLeast"/>
        <w:jc w:val="both"/>
        <w:rPr>
          <w:rFonts w:ascii="Book Antiqua" w:hAnsi="Book Antiqua" w:cs="Arial"/>
          <w:sz w:val="22"/>
          <w:szCs w:val="22"/>
        </w:rPr>
      </w:pPr>
    </w:p>
    <w:p w:rsidR="00D37147" w:rsidRPr="008D55B6" w:rsidRDefault="00D37147" w:rsidP="00D37147">
      <w:pPr>
        <w:widowControl/>
        <w:numPr>
          <w:ilvl w:val="0"/>
          <w:numId w:val="6"/>
        </w:numPr>
        <w:suppressAutoHyphens w:val="0"/>
        <w:autoSpaceDN/>
        <w:spacing w:line="300" w:lineRule="atLeast"/>
        <w:jc w:val="both"/>
        <w:textAlignment w:val="auto"/>
        <w:rPr>
          <w:rFonts w:ascii="Book Antiqua" w:hAnsi="Book Antiqua" w:cs="Arial"/>
          <w:sz w:val="22"/>
          <w:szCs w:val="22"/>
        </w:rPr>
      </w:pPr>
      <w:r w:rsidRPr="008D55B6">
        <w:rPr>
          <w:rFonts w:ascii="Book Antiqua" w:hAnsi="Book Antiqua" w:cs="Arial"/>
          <w:b/>
          <w:sz w:val="22"/>
          <w:szCs w:val="22"/>
        </w:rPr>
        <w:t>Transparencia</w:t>
      </w:r>
    </w:p>
    <w:p w:rsidR="00D37147" w:rsidRPr="008D55B6" w:rsidRDefault="00D37147" w:rsidP="00D37147">
      <w:pPr>
        <w:spacing w:line="300" w:lineRule="atLeast"/>
        <w:jc w:val="both"/>
        <w:rPr>
          <w:rFonts w:ascii="Book Antiqua" w:hAnsi="Book Antiqua" w:cs="Arial"/>
          <w:b/>
          <w:sz w:val="22"/>
          <w:szCs w:val="22"/>
        </w:rPr>
      </w:pPr>
    </w:p>
    <w:p w:rsidR="00D37147" w:rsidRPr="008D55B6" w:rsidRDefault="00D37147" w:rsidP="00D37147">
      <w:pPr>
        <w:autoSpaceDE w:val="0"/>
        <w:adjustRightInd w:val="0"/>
        <w:spacing w:line="300" w:lineRule="atLeast"/>
        <w:jc w:val="both"/>
        <w:rPr>
          <w:rFonts w:ascii="Book Antiqua" w:hAnsi="Book Antiqua" w:cs="Arial"/>
          <w:sz w:val="22"/>
          <w:szCs w:val="22"/>
        </w:rPr>
      </w:pPr>
      <w:r w:rsidRPr="008D55B6">
        <w:rPr>
          <w:rFonts w:ascii="Book Antiqua" w:hAnsi="Book Antiqua" w:cs="Arial"/>
          <w:sz w:val="22"/>
          <w:szCs w:val="22"/>
        </w:rPr>
        <w:t xml:space="preserve">Para Cambio </w:t>
      </w:r>
      <w:r>
        <w:rPr>
          <w:rFonts w:ascii="Book Antiqua" w:hAnsi="Book Antiqua" w:cs="Arial"/>
          <w:sz w:val="22"/>
          <w:szCs w:val="22"/>
        </w:rPr>
        <w:t>Federal</w:t>
      </w:r>
      <w:r w:rsidRPr="008D55B6">
        <w:rPr>
          <w:rFonts w:ascii="Book Antiqua" w:hAnsi="Book Antiqua" w:cs="Arial"/>
          <w:sz w:val="22"/>
          <w:szCs w:val="22"/>
        </w:rPr>
        <w:t xml:space="preserve">, la transparencia en la relación con sus clientes constituye un valor fundamental. En tal sentido, los empleados de Cambio </w:t>
      </w:r>
      <w:r>
        <w:rPr>
          <w:rFonts w:ascii="Book Antiqua" w:hAnsi="Book Antiqua" w:cs="Arial"/>
          <w:sz w:val="22"/>
          <w:szCs w:val="22"/>
        </w:rPr>
        <w:t>Federal</w:t>
      </w:r>
      <w:r w:rsidRPr="008D55B6">
        <w:rPr>
          <w:rFonts w:ascii="Book Antiqua" w:hAnsi="Book Antiqua" w:cs="Arial"/>
          <w:sz w:val="22"/>
          <w:szCs w:val="22"/>
        </w:rPr>
        <w:t xml:space="preserve"> brindarán a los clientes información íntegra, clara, veraz, precisa y oportuna sobre los servicios y productos ofrecidos. Se evitará omitir datos esenciales que puedan inducir a tomar una decisión errónea. En particular, se deberá informar al cliente, de manera efectiva, sobre los riesgos que asume con la contratación y uso de los servicios</w:t>
      </w:r>
    </w:p>
    <w:p w:rsidR="00D37147" w:rsidRPr="008D55B6" w:rsidRDefault="00D37147" w:rsidP="00D37147">
      <w:pPr>
        <w:autoSpaceDE w:val="0"/>
        <w:adjustRightInd w:val="0"/>
        <w:spacing w:line="300" w:lineRule="atLeast"/>
        <w:jc w:val="both"/>
        <w:rPr>
          <w:rFonts w:ascii="Book Antiqua" w:hAnsi="Book Antiqua" w:cs="Arial"/>
          <w:sz w:val="22"/>
          <w:szCs w:val="22"/>
        </w:rPr>
      </w:pPr>
    </w:p>
    <w:p w:rsidR="00D37147" w:rsidRPr="008D55B6" w:rsidRDefault="00D37147" w:rsidP="00D37147">
      <w:pPr>
        <w:widowControl/>
        <w:numPr>
          <w:ilvl w:val="0"/>
          <w:numId w:val="6"/>
        </w:numPr>
        <w:suppressAutoHyphens w:val="0"/>
        <w:autoSpaceDN/>
        <w:spacing w:line="300" w:lineRule="atLeast"/>
        <w:jc w:val="both"/>
        <w:textAlignment w:val="auto"/>
        <w:rPr>
          <w:rFonts w:ascii="Book Antiqua" w:hAnsi="Book Antiqua" w:cs="Arial"/>
          <w:b/>
          <w:sz w:val="22"/>
          <w:szCs w:val="22"/>
        </w:rPr>
      </w:pPr>
      <w:r w:rsidRPr="008D55B6">
        <w:rPr>
          <w:rFonts w:ascii="Book Antiqua" w:hAnsi="Book Antiqua" w:cs="Arial"/>
          <w:b/>
          <w:sz w:val="22"/>
          <w:szCs w:val="22"/>
        </w:rPr>
        <w:t>Intereses de las partes</w:t>
      </w:r>
    </w:p>
    <w:p w:rsidR="00D37147" w:rsidRPr="008D55B6" w:rsidRDefault="00D37147" w:rsidP="00D37147">
      <w:pPr>
        <w:spacing w:line="300" w:lineRule="atLeast"/>
        <w:jc w:val="both"/>
        <w:rPr>
          <w:rFonts w:ascii="Book Antiqua" w:hAnsi="Book Antiqua" w:cs="Arial"/>
          <w:sz w:val="22"/>
          <w:szCs w:val="22"/>
        </w:rPr>
      </w:pPr>
    </w:p>
    <w:p w:rsidR="00D37147" w:rsidRPr="008D55B6" w:rsidRDefault="00D37147" w:rsidP="00D37147">
      <w:pPr>
        <w:spacing w:line="300" w:lineRule="atLeast"/>
        <w:jc w:val="both"/>
        <w:rPr>
          <w:rFonts w:ascii="Book Antiqua" w:hAnsi="Book Antiqua" w:cs="Arial"/>
          <w:sz w:val="22"/>
          <w:szCs w:val="22"/>
        </w:rPr>
      </w:pPr>
      <w:r w:rsidRPr="008D55B6">
        <w:rPr>
          <w:rFonts w:ascii="Book Antiqua" w:hAnsi="Book Antiqua" w:cs="Arial"/>
          <w:sz w:val="22"/>
          <w:szCs w:val="22"/>
        </w:rPr>
        <w:t xml:space="preserve">En la relación con un Cliente, Cambio </w:t>
      </w:r>
      <w:r>
        <w:rPr>
          <w:rFonts w:ascii="Book Antiqua" w:hAnsi="Book Antiqua" w:cs="Arial"/>
          <w:sz w:val="22"/>
          <w:szCs w:val="22"/>
        </w:rPr>
        <w:t>Federal</w:t>
      </w:r>
      <w:r w:rsidRPr="008D55B6">
        <w:rPr>
          <w:rFonts w:ascii="Book Antiqua" w:hAnsi="Book Antiqua" w:cs="Arial"/>
          <w:sz w:val="22"/>
          <w:szCs w:val="22"/>
        </w:rPr>
        <w:t xml:space="preserve"> ponderará el interés del cliente además del suyo propio, y le informará en aquellas ocasiones que detecte conflictos de intereses que puedan afectar a la objetividad de sus juicios, de manera de fomentar la fidelización.</w:t>
      </w:r>
    </w:p>
    <w:p w:rsidR="00D37147" w:rsidRPr="008D55B6" w:rsidRDefault="00D37147" w:rsidP="00D37147">
      <w:pPr>
        <w:spacing w:line="300" w:lineRule="atLeast"/>
        <w:jc w:val="both"/>
        <w:rPr>
          <w:rFonts w:ascii="Book Antiqua" w:hAnsi="Book Antiqua" w:cs="Arial"/>
          <w:sz w:val="22"/>
          <w:szCs w:val="22"/>
        </w:rPr>
      </w:pPr>
    </w:p>
    <w:p w:rsidR="00D37147" w:rsidRPr="00D37147" w:rsidRDefault="00D37147" w:rsidP="00D37147">
      <w:pPr>
        <w:widowControl/>
        <w:numPr>
          <w:ilvl w:val="0"/>
          <w:numId w:val="6"/>
        </w:numPr>
        <w:suppressAutoHyphens w:val="0"/>
        <w:autoSpaceDN/>
        <w:spacing w:line="300" w:lineRule="atLeast"/>
        <w:jc w:val="both"/>
        <w:textAlignment w:val="auto"/>
        <w:rPr>
          <w:rFonts w:ascii="Book Antiqua" w:hAnsi="Book Antiqua" w:cs="Arial"/>
          <w:b/>
          <w:sz w:val="22"/>
          <w:szCs w:val="22"/>
        </w:rPr>
      </w:pPr>
      <w:r w:rsidRPr="00D37147">
        <w:rPr>
          <w:rFonts w:ascii="Book Antiqua" w:hAnsi="Book Antiqua" w:cs="Arial"/>
          <w:b/>
          <w:sz w:val="22"/>
          <w:szCs w:val="22"/>
        </w:rPr>
        <w:t>Confidencialidad</w:t>
      </w:r>
    </w:p>
    <w:p w:rsidR="00D37147" w:rsidRPr="008D55B6" w:rsidRDefault="00D37147" w:rsidP="00D37147">
      <w:pPr>
        <w:spacing w:line="300" w:lineRule="atLeast"/>
        <w:jc w:val="both"/>
        <w:rPr>
          <w:rFonts w:ascii="Book Antiqua" w:hAnsi="Book Antiqua" w:cs="Arial"/>
          <w:sz w:val="22"/>
          <w:szCs w:val="22"/>
        </w:rPr>
      </w:pPr>
    </w:p>
    <w:p w:rsidR="00D37147" w:rsidRPr="008D55B6" w:rsidRDefault="00D37147" w:rsidP="00D37147">
      <w:pPr>
        <w:spacing w:line="300" w:lineRule="atLeast"/>
        <w:jc w:val="both"/>
        <w:rPr>
          <w:rFonts w:ascii="Book Antiqua" w:hAnsi="Book Antiqua" w:cs="Arial"/>
          <w:sz w:val="22"/>
          <w:szCs w:val="22"/>
        </w:rPr>
      </w:pPr>
      <w:r w:rsidRPr="008D55B6">
        <w:rPr>
          <w:rFonts w:ascii="Book Antiqua" w:hAnsi="Book Antiqua" w:cs="Arial"/>
          <w:sz w:val="22"/>
          <w:szCs w:val="22"/>
        </w:rPr>
        <w:t xml:space="preserve">Cambio </w:t>
      </w:r>
      <w:r>
        <w:rPr>
          <w:rFonts w:ascii="Book Antiqua" w:hAnsi="Book Antiqua" w:cs="Arial"/>
          <w:sz w:val="22"/>
          <w:szCs w:val="22"/>
        </w:rPr>
        <w:t>Federal</w:t>
      </w:r>
      <w:r w:rsidRPr="008D55B6">
        <w:rPr>
          <w:rFonts w:ascii="Book Antiqua" w:hAnsi="Book Antiqua" w:cs="Arial"/>
          <w:sz w:val="22"/>
          <w:szCs w:val="22"/>
        </w:rPr>
        <w:t xml:space="preserve"> se obliga a:</w:t>
      </w:r>
    </w:p>
    <w:p w:rsidR="00D37147" w:rsidRPr="008D55B6" w:rsidRDefault="00D37147" w:rsidP="00D37147">
      <w:pPr>
        <w:spacing w:line="300" w:lineRule="atLeast"/>
        <w:jc w:val="both"/>
        <w:rPr>
          <w:rFonts w:ascii="Book Antiqua" w:hAnsi="Book Antiqua" w:cs="Arial"/>
          <w:sz w:val="22"/>
          <w:szCs w:val="22"/>
        </w:rPr>
      </w:pPr>
    </w:p>
    <w:p w:rsidR="00D37147" w:rsidRPr="008D55B6" w:rsidRDefault="00D37147" w:rsidP="00D37147">
      <w:pPr>
        <w:widowControl/>
        <w:numPr>
          <w:ilvl w:val="0"/>
          <w:numId w:val="7"/>
        </w:numPr>
        <w:suppressAutoHyphens w:val="0"/>
        <w:autoSpaceDN/>
        <w:spacing w:line="300" w:lineRule="atLeast"/>
        <w:jc w:val="both"/>
        <w:textAlignment w:val="auto"/>
        <w:rPr>
          <w:rFonts w:ascii="Book Antiqua" w:hAnsi="Book Antiqua" w:cs="Arial"/>
          <w:sz w:val="22"/>
          <w:szCs w:val="22"/>
        </w:rPr>
      </w:pPr>
      <w:r w:rsidRPr="008D55B6">
        <w:rPr>
          <w:rFonts w:ascii="Book Antiqua" w:hAnsi="Book Antiqua" w:cs="Arial"/>
          <w:sz w:val="22"/>
          <w:szCs w:val="22"/>
        </w:rPr>
        <w:lastRenderedPageBreak/>
        <w:t>Utilizar la información y la documentación que requiera al Cliente solamente para evaluar la relación actual o futura.</w:t>
      </w:r>
    </w:p>
    <w:p w:rsidR="00D37147" w:rsidRPr="008D55B6" w:rsidRDefault="00D37147" w:rsidP="00D37147">
      <w:pPr>
        <w:spacing w:line="300" w:lineRule="atLeast"/>
        <w:ind w:left="360"/>
        <w:jc w:val="both"/>
        <w:rPr>
          <w:rFonts w:ascii="Book Antiqua" w:hAnsi="Book Antiqua" w:cs="Arial"/>
          <w:sz w:val="22"/>
          <w:szCs w:val="22"/>
        </w:rPr>
      </w:pPr>
      <w:r w:rsidRPr="008D55B6">
        <w:rPr>
          <w:rFonts w:ascii="Book Antiqua" w:hAnsi="Book Antiqua" w:cs="Arial"/>
          <w:sz w:val="22"/>
          <w:szCs w:val="22"/>
        </w:rPr>
        <w:t xml:space="preserve"> </w:t>
      </w:r>
    </w:p>
    <w:p w:rsidR="00D37147" w:rsidRPr="008D55B6" w:rsidRDefault="00D37147" w:rsidP="00D37147">
      <w:pPr>
        <w:widowControl/>
        <w:numPr>
          <w:ilvl w:val="0"/>
          <w:numId w:val="7"/>
        </w:numPr>
        <w:suppressAutoHyphens w:val="0"/>
        <w:autoSpaceDN/>
        <w:spacing w:line="300" w:lineRule="atLeast"/>
        <w:jc w:val="both"/>
        <w:textAlignment w:val="auto"/>
        <w:rPr>
          <w:rFonts w:ascii="Book Antiqua" w:hAnsi="Book Antiqua" w:cs="Arial"/>
          <w:sz w:val="22"/>
          <w:szCs w:val="22"/>
        </w:rPr>
      </w:pPr>
      <w:r w:rsidRPr="008D55B6">
        <w:rPr>
          <w:rFonts w:ascii="Book Antiqua" w:hAnsi="Book Antiqua" w:cs="Arial"/>
          <w:sz w:val="22"/>
          <w:szCs w:val="22"/>
        </w:rPr>
        <w:t>No develar la información, la documentación o la existencia de las mismas de m</w:t>
      </w:r>
      <w:r w:rsidRPr="008D55B6">
        <w:rPr>
          <w:rFonts w:ascii="Book Antiqua" w:hAnsi="Book Antiqua" w:cs="Arial"/>
          <w:sz w:val="22"/>
          <w:szCs w:val="22"/>
        </w:rPr>
        <w:t>a</w:t>
      </w:r>
      <w:r w:rsidRPr="008D55B6">
        <w:rPr>
          <w:rFonts w:ascii="Book Antiqua" w:hAnsi="Book Antiqua" w:cs="Arial"/>
          <w:sz w:val="22"/>
          <w:szCs w:val="22"/>
        </w:rPr>
        <w:t xml:space="preserve">nera alguna, a ninguna persona o entidad que no sea el Cliente, con excepción de aquellos empleados de Cambio </w:t>
      </w:r>
      <w:r>
        <w:rPr>
          <w:rFonts w:ascii="Book Antiqua" w:hAnsi="Book Antiqua" w:cs="Arial"/>
          <w:sz w:val="22"/>
          <w:szCs w:val="22"/>
        </w:rPr>
        <w:t>Federal</w:t>
      </w:r>
      <w:r w:rsidRPr="008D55B6">
        <w:rPr>
          <w:rFonts w:ascii="Book Antiqua" w:hAnsi="Book Antiqua" w:cs="Arial"/>
          <w:sz w:val="22"/>
          <w:szCs w:val="22"/>
        </w:rPr>
        <w:t xml:space="preserve"> (directores, representantes y funcionarios) que requieran y necesiten contar con dicha información o documentación para p</w:t>
      </w:r>
      <w:r w:rsidRPr="008D55B6">
        <w:rPr>
          <w:rFonts w:ascii="Book Antiqua" w:hAnsi="Book Antiqua" w:cs="Arial"/>
          <w:sz w:val="22"/>
          <w:szCs w:val="22"/>
        </w:rPr>
        <w:t>o</w:t>
      </w:r>
      <w:r w:rsidRPr="008D55B6">
        <w:rPr>
          <w:rFonts w:ascii="Book Antiqua" w:hAnsi="Book Antiqua" w:cs="Arial"/>
          <w:sz w:val="22"/>
          <w:szCs w:val="22"/>
        </w:rPr>
        <w:t>der concretar negocios o transacciones o evaluar las mismas, quienes mantendrán la confidencialidad de toda la información en los términos de la legislación vigente.</w:t>
      </w:r>
    </w:p>
    <w:p w:rsidR="00D37147" w:rsidRPr="008D55B6" w:rsidRDefault="00D37147" w:rsidP="00D37147">
      <w:pPr>
        <w:spacing w:line="300" w:lineRule="atLeast"/>
        <w:jc w:val="both"/>
        <w:rPr>
          <w:rFonts w:ascii="Book Antiqua" w:hAnsi="Book Antiqua" w:cs="Arial"/>
          <w:sz w:val="22"/>
          <w:szCs w:val="22"/>
        </w:rPr>
      </w:pPr>
      <w:r w:rsidRPr="008D55B6">
        <w:rPr>
          <w:rFonts w:ascii="Book Antiqua" w:hAnsi="Book Antiqua" w:cs="Arial"/>
          <w:sz w:val="22"/>
          <w:szCs w:val="22"/>
        </w:rPr>
        <w:t xml:space="preserve"> </w:t>
      </w:r>
    </w:p>
    <w:p w:rsidR="00D37147" w:rsidRPr="008D55B6" w:rsidRDefault="00D37147" w:rsidP="00D37147">
      <w:pPr>
        <w:widowControl/>
        <w:numPr>
          <w:ilvl w:val="0"/>
          <w:numId w:val="7"/>
        </w:numPr>
        <w:suppressAutoHyphens w:val="0"/>
        <w:autoSpaceDN/>
        <w:spacing w:line="300" w:lineRule="atLeast"/>
        <w:jc w:val="both"/>
        <w:textAlignment w:val="auto"/>
        <w:rPr>
          <w:rFonts w:ascii="Book Antiqua" w:hAnsi="Book Antiqua" w:cs="Arial"/>
          <w:sz w:val="22"/>
          <w:szCs w:val="22"/>
        </w:rPr>
      </w:pPr>
      <w:r w:rsidRPr="008D55B6">
        <w:rPr>
          <w:rFonts w:ascii="Book Antiqua" w:hAnsi="Book Antiqua" w:cs="Arial"/>
          <w:sz w:val="22"/>
          <w:szCs w:val="22"/>
        </w:rPr>
        <w:t>Realizar esfuerzos razonables para controlar el contenido de las divulgaciones or</w:t>
      </w:r>
      <w:r w:rsidRPr="008D55B6">
        <w:rPr>
          <w:rFonts w:ascii="Book Antiqua" w:hAnsi="Book Antiqua" w:cs="Arial"/>
          <w:sz w:val="22"/>
          <w:szCs w:val="22"/>
        </w:rPr>
        <w:t>a</w:t>
      </w:r>
      <w:r w:rsidRPr="008D55B6">
        <w:rPr>
          <w:rFonts w:ascii="Book Antiqua" w:hAnsi="Book Antiqua" w:cs="Arial"/>
          <w:sz w:val="22"/>
          <w:szCs w:val="22"/>
        </w:rPr>
        <w:t>les que considere confidenciales o de propiedad exclusiva del Cliente.</w:t>
      </w:r>
    </w:p>
    <w:p w:rsidR="00D37147" w:rsidRPr="008D55B6" w:rsidRDefault="00D37147" w:rsidP="00D37147">
      <w:pPr>
        <w:spacing w:line="300" w:lineRule="atLeast"/>
        <w:jc w:val="both"/>
        <w:rPr>
          <w:rFonts w:ascii="Book Antiqua" w:hAnsi="Book Antiqua" w:cs="Arial"/>
          <w:sz w:val="22"/>
          <w:szCs w:val="22"/>
        </w:rPr>
      </w:pPr>
      <w:r w:rsidRPr="008D55B6">
        <w:rPr>
          <w:rFonts w:ascii="Book Antiqua" w:hAnsi="Book Antiqua" w:cs="Arial"/>
          <w:sz w:val="22"/>
          <w:szCs w:val="22"/>
        </w:rPr>
        <w:t xml:space="preserve"> </w:t>
      </w:r>
    </w:p>
    <w:p w:rsidR="00D37147" w:rsidRPr="008D55B6" w:rsidRDefault="00D37147" w:rsidP="00D37147">
      <w:pPr>
        <w:spacing w:line="300" w:lineRule="atLeast"/>
        <w:jc w:val="both"/>
        <w:rPr>
          <w:rFonts w:ascii="Book Antiqua" w:hAnsi="Book Antiqua" w:cs="Arial"/>
          <w:sz w:val="22"/>
          <w:szCs w:val="22"/>
        </w:rPr>
      </w:pPr>
      <w:r w:rsidRPr="008D55B6">
        <w:rPr>
          <w:rFonts w:ascii="Book Antiqua" w:hAnsi="Book Antiqua" w:cs="Arial"/>
          <w:sz w:val="22"/>
          <w:szCs w:val="22"/>
        </w:rPr>
        <w:t>La precedente obligación de confidencialidad no será aplicable a información o documentación del Cliente, si la misma ha sido divulgada, y cuando:</w:t>
      </w:r>
    </w:p>
    <w:p w:rsidR="00D37147" w:rsidRPr="008D55B6" w:rsidRDefault="00D37147" w:rsidP="00D37147">
      <w:pPr>
        <w:spacing w:line="300" w:lineRule="atLeast"/>
        <w:jc w:val="both"/>
        <w:rPr>
          <w:rFonts w:ascii="Book Antiqua" w:hAnsi="Book Antiqua" w:cs="Arial"/>
          <w:sz w:val="22"/>
          <w:szCs w:val="22"/>
        </w:rPr>
      </w:pPr>
    </w:p>
    <w:p w:rsidR="00D37147" w:rsidRPr="008D55B6" w:rsidRDefault="00D37147" w:rsidP="00D37147">
      <w:pPr>
        <w:widowControl/>
        <w:numPr>
          <w:ilvl w:val="0"/>
          <w:numId w:val="7"/>
        </w:numPr>
        <w:suppressAutoHyphens w:val="0"/>
        <w:autoSpaceDN/>
        <w:spacing w:line="300" w:lineRule="atLeast"/>
        <w:jc w:val="both"/>
        <w:textAlignment w:val="auto"/>
        <w:rPr>
          <w:rFonts w:ascii="Book Antiqua" w:hAnsi="Book Antiqua" w:cs="Arial"/>
          <w:sz w:val="22"/>
          <w:szCs w:val="22"/>
        </w:rPr>
      </w:pPr>
      <w:r w:rsidRPr="008D55B6">
        <w:rPr>
          <w:rFonts w:ascii="Book Antiqua" w:hAnsi="Book Antiqua" w:cs="Arial"/>
          <w:sz w:val="22"/>
          <w:szCs w:val="22"/>
        </w:rPr>
        <w:t>La información o la documentación era de dominio público o conocida por terc</w:t>
      </w:r>
      <w:r w:rsidRPr="008D55B6">
        <w:rPr>
          <w:rFonts w:ascii="Book Antiqua" w:hAnsi="Book Antiqua" w:cs="Arial"/>
          <w:sz w:val="22"/>
          <w:szCs w:val="22"/>
        </w:rPr>
        <w:t>e</w:t>
      </w:r>
      <w:r w:rsidRPr="008D55B6">
        <w:rPr>
          <w:rFonts w:ascii="Book Antiqua" w:hAnsi="Book Antiqua" w:cs="Arial"/>
          <w:sz w:val="22"/>
          <w:szCs w:val="22"/>
        </w:rPr>
        <w:t xml:space="preserve">ro/s con anterioridad a ser proporcionada a Cambio </w:t>
      </w:r>
      <w:r>
        <w:rPr>
          <w:rFonts w:ascii="Book Antiqua" w:hAnsi="Book Antiqua" w:cs="Arial"/>
          <w:sz w:val="22"/>
          <w:szCs w:val="22"/>
        </w:rPr>
        <w:t>Federal</w:t>
      </w:r>
      <w:r w:rsidRPr="008D55B6">
        <w:rPr>
          <w:rFonts w:ascii="Book Antiqua" w:hAnsi="Book Antiqua" w:cs="Arial"/>
          <w:sz w:val="22"/>
          <w:szCs w:val="22"/>
        </w:rPr>
        <w:t xml:space="preserve">, o se hizo conocida en cualquier momento sin responsabilidad alguna de Cambio </w:t>
      </w:r>
      <w:r>
        <w:rPr>
          <w:rFonts w:ascii="Book Antiqua" w:hAnsi="Book Antiqua" w:cs="Arial"/>
          <w:sz w:val="22"/>
          <w:szCs w:val="22"/>
        </w:rPr>
        <w:t>Federal</w:t>
      </w:r>
      <w:r w:rsidRPr="008D55B6">
        <w:rPr>
          <w:rFonts w:ascii="Book Antiqua" w:hAnsi="Book Antiqua" w:cs="Arial"/>
          <w:sz w:val="22"/>
          <w:szCs w:val="22"/>
        </w:rPr>
        <w:t>.</w:t>
      </w:r>
    </w:p>
    <w:p w:rsidR="00D37147" w:rsidRPr="008D55B6" w:rsidRDefault="00D37147" w:rsidP="00D37147">
      <w:pPr>
        <w:spacing w:line="300" w:lineRule="atLeast"/>
        <w:ind w:left="360"/>
        <w:jc w:val="both"/>
        <w:rPr>
          <w:rFonts w:ascii="Book Antiqua" w:hAnsi="Book Antiqua" w:cs="Arial"/>
          <w:sz w:val="22"/>
          <w:szCs w:val="22"/>
        </w:rPr>
      </w:pPr>
    </w:p>
    <w:p w:rsidR="00D37147" w:rsidRPr="008D55B6" w:rsidRDefault="00D37147" w:rsidP="00D37147">
      <w:pPr>
        <w:widowControl/>
        <w:numPr>
          <w:ilvl w:val="0"/>
          <w:numId w:val="7"/>
        </w:numPr>
        <w:suppressAutoHyphens w:val="0"/>
        <w:autoSpaceDN/>
        <w:spacing w:line="300" w:lineRule="atLeast"/>
        <w:jc w:val="both"/>
        <w:textAlignment w:val="auto"/>
        <w:rPr>
          <w:rFonts w:ascii="Book Antiqua" w:hAnsi="Book Antiqua" w:cs="Arial"/>
          <w:sz w:val="22"/>
          <w:szCs w:val="22"/>
        </w:rPr>
      </w:pPr>
      <w:r w:rsidRPr="008D55B6">
        <w:rPr>
          <w:rFonts w:ascii="Book Antiqua" w:hAnsi="Book Antiqua" w:cs="Arial"/>
          <w:sz w:val="22"/>
          <w:szCs w:val="22"/>
        </w:rPr>
        <w:t xml:space="preserve">Se pruebe que la información o la documentación era conocida por terceros, sin haber sido proporcionada por Cambio </w:t>
      </w:r>
      <w:r>
        <w:rPr>
          <w:rFonts w:ascii="Book Antiqua" w:hAnsi="Book Antiqua" w:cs="Arial"/>
          <w:sz w:val="22"/>
          <w:szCs w:val="22"/>
        </w:rPr>
        <w:t>Federal</w:t>
      </w:r>
      <w:r w:rsidRPr="008D55B6">
        <w:rPr>
          <w:rFonts w:ascii="Book Antiqua" w:hAnsi="Book Antiqua" w:cs="Arial"/>
          <w:sz w:val="22"/>
          <w:szCs w:val="22"/>
        </w:rPr>
        <w:t>.</w:t>
      </w:r>
    </w:p>
    <w:p w:rsidR="00D37147" w:rsidRPr="008D55B6" w:rsidRDefault="00D37147" w:rsidP="00D37147">
      <w:pPr>
        <w:spacing w:line="300" w:lineRule="atLeast"/>
        <w:jc w:val="both"/>
        <w:rPr>
          <w:rFonts w:ascii="Book Antiqua" w:hAnsi="Book Antiqua" w:cs="Arial"/>
          <w:sz w:val="22"/>
          <w:szCs w:val="22"/>
        </w:rPr>
      </w:pPr>
    </w:p>
    <w:p w:rsidR="00D37147" w:rsidRPr="008D55B6" w:rsidRDefault="00D37147" w:rsidP="00D37147">
      <w:pPr>
        <w:widowControl/>
        <w:numPr>
          <w:ilvl w:val="0"/>
          <w:numId w:val="7"/>
        </w:numPr>
        <w:suppressAutoHyphens w:val="0"/>
        <w:autoSpaceDN/>
        <w:spacing w:line="300" w:lineRule="atLeast"/>
        <w:jc w:val="both"/>
        <w:textAlignment w:val="auto"/>
        <w:rPr>
          <w:rFonts w:ascii="Book Antiqua" w:hAnsi="Book Antiqua" w:cs="Arial"/>
          <w:sz w:val="22"/>
          <w:szCs w:val="22"/>
        </w:rPr>
      </w:pPr>
      <w:r w:rsidRPr="008D55B6">
        <w:rPr>
          <w:rFonts w:ascii="Book Antiqua" w:hAnsi="Book Antiqua" w:cs="Arial"/>
          <w:sz w:val="22"/>
          <w:szCs w:val="22"/>
        </w:rPr>
        <w:t xml:space="preserve">La información o la documentación no fue proporcionada a Cambio </w:t>
      </w:r>
      <w:r>
        <w:rPr>
          <w:rFonts w:ascii="Book Antiqua" w:hAnsi="Book Antiqua" w:cs="Arial"/>
          <w:sz w:val="22"/>
          <w:szCs w:val="22"/>
        </w:rPr>
        <w:t>Federal</w:t>
      </w:r>
      <w:r w:rsidRPr="008D55B6">
        <w:rPr>
          <w:rFonts w:ascii="Book Antiqua" w:hAnsi="Book Antiqua" w:cs="Arial"/>
          <w:sz w:val="22"/>
          <w:szCs w:val="22"/>
        </w:rPr>
        <w:t xml:space="preserve"> por el Cliente, habiendo sido recibida de un tercero en legítima posesión de la inform</w:t>
      </w:r>
      <w:r w:rsidRPr="008D55B6">
        <w:rPr>
          <w:rFonts w:ascii="Book Antiqua" w:hAnsi="Book Antiqua" w:cs="Arial"/>
          <w:sz w:val="22"/>
          <w:szCs w:val="22"/>
        </w:rPr>
        <w:t>a</w:t>
      </w:r>
      <w:r w:rsidRPr="008D55B6">
        <w:rPr>
          <w:rFonts w:ascii="Book Antiqua" w:hAnsi="Book Antiqua" w:cs="Arial"/>
          <w:sz w:val="22"/>
          <w:szCs w:val="22"/>
        </w:rPr>
        <w:t>ción, y con o sin violación de su obligación de confidencialidad o restricción en el uso.</w:t>
      </w:r>
    </w:p>
    <w:p w:rsidR="00D37147" w:rsidRPr="008D55B6" w:rsidRDefault="00D37147" w:rsidP="00D37147">
      <w:pPr>
        <w:spacing w:line="300" w:lineRule="atLeast"/>
        <w:jc w:val="both"/>
        <w:rPr>
          <w:rFonts w:ascii="Book Antiqua" w:hAnsi="Book Antiqua" w:cs="Arial"/>
          <w:sz w:val="22"/>
          <w:szCs w:val="22"/>
        </w:rPr>
      </w:pPr>
    </w:p>
    <w:p w:rsidR="00D37147" w:rsidRPr="008D55B6" w:rsidRDefault="00D37147" w:rsidP="00D37147">
      <w:pPr>
        <w:widowControl/>
        <w:numPr>
          <w:ilvl w:val="0"/>
          <w:numId w:val="7"/>
        </w:numPr>
        <w:suppressAutoHyphens w:val="0"/>
        <w:autoSpaceDN/>
        <w:spacing w:line="300" w:lineRule="atLeast"/>
        <w:jc w:val="both"/>
        <w:textAlignment w:val="auto"/>
        <w:rPr>
          <w:rFonts w:ascii="Book Antiqua" w:hAnsi="Book Antiqua" w:cs="Arial"/>
          <w:sz w:val="22"/>
          <w:szCs w:val="22"/>
        </w:rPr>
      </w:pPr>
      <w:r w:rsidRPr="008D55B6">
        <w:rPr>
          <w:rFonts w:ascii="Book Antiqua" w:hAnsi="Book Antiqua" w:cs="Arial"/>
          <w:sz w:val="22"/>
          <w:szCs w:val="22"/>
        </w:rPr>
        <w:t xml:space="preserve">La divulgación de la información o documentación sea requerida por autoridad administrativa o judicial en virtud de la normativa vigente. Cambio </w:t>
      </w:r>
      <w:r>
        <w:rPr>
          <w:rFonts w:ascii="Book Antiqua" w:hAnsi="Book Antiqua" w:cs="Arial"/>
          <w:sz w:val="22"/>
          <w:szCs w:val="22"/>
        </w:rPr>
        <w:t>Federal</w:t>
      </w:r>
      <w:r w:rsidRPr="008D55B6">
        <w:rPr>
          <w:rFonts w:ascii="Book Antiqua" w:hAnsi="Book Antiqua" w:cs="Arial"/>
          <w:sz w:val="22"/>
          <w:szCs w:val="22"/>
        </w:rPr>
        <w:t xml:space="preserve"> no e</w:t>
      </w:r>
      <w:r w:rsidRPr="008D55B6">
        <w:rPr>
          <w:rFonts w:ascii="Book Antiqua" w:hAnsi="Book Antiqua" w:cs="Arial"/>
          <w:sz w:val="22"/>
          <w:szCs w:val="22"/>
        </w:rPr>
        <w:t>s</w:t>
      </w:r>
      <w:r w:rsidRPr="008D55B6">
        <w:rPr>
          <w:rFonts w:ascii="Book Antiqua" w:hAnsi="Book Antiqua" w:cs="Arial"/>
          <w:sz w:val="22"/>
          <w:szCs w:val="22"/>
        </w:rPr>
        <w:t>tará obligada a notificar al Cliente con anterioridad a tal divulgación.</w:t>
      </w:r>
    </w:p>
    <w:p w:rsidR="00D37147" w:rsidRPr="008D55B6" w:rsidRDefault="00D37147" w:rsidP="00D37147">
      <w:pPr>
        <w:spacing w:line="300" w:lineRule="atLeast"/>
        <w:jc w:val="both"/>
        <w:rPr>
          <w:rFonts w:ascii="Book Antiqua" w:hAnsi="Book Antiqua" w:cs="Arial"/>
          <w:sz w:val="22"/>
          <w:szCs w:val="22"/>
        </w:rPr>
      </w:pPr>
    </w:p>
    <w:p w:rsidR="00D37147" w:rsidRPr="008D55B6" w:rsidRDefault="00D37147" w:rsidP="00D37147">
      <w:pPr>
        <w:widowControl/>
        <w:numPr>
          <w:ilvl w:val="0"/>
          <w:numId w:val="7"/>
        </w:numPr>
        <w:suppressAutoHyphens w:val="0"/>
        <w:autoSpaceDN/>
        <w:spacing w:line="300" w:lineRule="atLeast"/>
        <w:jc w:val="both"/>
        <w:textAlignment w:val="auto"/>
        <w:rPr>
          <w:rFonts w:ascii="Book Antiqua" w:hAnsi="Book Antiqua" w:cs="Arial"/>
          <w:sz w:val="22"/>
          <w:szCs w:val="22"/>
        </w:rPr>
      </w:pPr>
      <w:r w:rsidRPr="008D55B6">
        <w:rPr>
          <w:rFonts w:ascii="Book Antiqua" w:hAnsi="Book Antiqua" w:cs="Arial"/>
          <w:sz w:val="22"/>
          <w:szCs w:val="22"/>
        </w:rPr>
        <w:t xml:space="preserve">La información o la documentación sea utilizada por Cambio </w:t>
      </w:r>
      <w:r>
        <w:rPr>
          <w:rFonts w:ascii="Book Antiqua" w:hAnsi="Book Antiqua" w:cs="Arial"/>
          <w:sz w:val="22"/>
          <w:szCs w:val="22"/>
        </w:rPr>
        <w:t>Federal</w:t>
      </w:r>
      <w:r w:rsidRPr="008D55B6">
        <w:rPr>
          <w:rFonts w:ascii="Book Antiqua" w:hAnsi="Book Antiqua" w:cs="Arial"/>
          <w:sz w:val="22"/>
          <w:szCs w:val="22"/>
        </w:rPr>
        <w:t xml:space="preserve"> en los proc</w:t>
      </w:r>
      <w:r w:rsidRPr="008D55B6">
        <w:rPr>
          <w:rFonts w:ascii="Book Antiqua" w:hAnsi="Book Antiqua" w:cs="Arial"/>
          <w:sz w:val="22"/>
          <w:szCs w:val="22"/>
        </w:rPr>
        <w:t>e</w:t>
      </w:r>
      <w:r w:rsidRPr="008D55B6">
        <w:rPr>
          <w:rFonts w:ascii="Book Antiqua" w:hAnsi="Book Antiqua" w:cs="Arial"/>
          <w:sz w:val="22"/>
          <w:szCs w:val="22"/>
        </w:rPr>
        <w:t>dimientos judiciales que realice, en caso de incumplimiento de las obligaciones a cargo del Cliente.</w:t>
      </w:r>
    </w:p>
    <w:p w:rsidR="00D37147" w:rsidRPr="008D55B6" w:rsidRDefault="00D37147" w:rsidP="00D37147">
      <w:pPr>
        <w:spacing w:line="300" w:lineRule="atLeast"/>
        <w:jc w:val="both"/>
        <w:rPr>
          <w:rFonts w:ascii="Book Antiqua" w:hAnsi="Book Antiqua" w:cs="Arial"/>
          <w:sz w:val="22"/>
          <w:szCs w:val="22"/>
        </w:rPr>
      </w:pPr>
    </w:p>
    <w:p w:rsidR="00D37147" w:rsidRPr="008D55B6" w:rsidRDefault="00D37147" w:rsidP="00D37147">
      <w:pPr>
        <w:widowControl/>
        <w:numPr>
          <w:ilvl w:val="0"/>
          <w:numId w:val="7"/>
        </w:numPr>
        <w:suppressAutoHyphens w:val="0"/>
        <w:autoSpaceDN/>
        <w:spacing w:line="300" w:lineRule="atLeast"/>
        <w:jc w:val="both"/>
        <w:textAlignment w:val="auto"/>
        <w:rPr>
          <w:rFonts w:ascii="Book Antiqua" w:hAnsi="Book Antiqua" w:cs="Arial"/>
          <w:sz w:val="22"/>
          <w:szCs w:val="22"/>
        </w:rPr>
      </w:pPr>
      <w:r w:rsidRPr="008D55B6">
        <w:rPr>
          <w:rFonts w:ascii="Book Antiqua" w:hAnsi="Book Antiqua" w:cs="Arial"/>
          <w:sz w:val="22"/>
          <w:szCs w:val="22"/>
        </w:rPr>
        <w:t>Mediare autorización escrita del Cliente exonerando de la confidencialidad.</w:t>
      </w:r>
    </w:p>
    <w:p w:rsidR="00D37147" w:rsidRPr="008D55B6" w:rsidRDefault="00D37147" w:rsidP="00D37147">
      <w:pPr>
        <w:spacing w:line="300" w:lineRule="atLeast"/>
        <w:jc w:val="both"/>
        <w:rPr>
          <w:rFonts w:ascii="Book Antiqua" w:hAnsi="Book Antiqua" w:cs="Arial"/>
          <w:sz w:val="22"/>
          <w:szCs w:val="22"/>
        </w:rPr>
      </w:pPr>
    </w:p>
    <w:p w:rsidR="00D37147" w:rsidRPr="008D55B6" w:rsidRDefault="00D37147" w:rsidP="00D37147">
      <w:pPr>
        <w:jc w:val="both"/>
        <w:rPr>
          <w:rFonts w:ascii="Book Antiqua" w:hAnsi="Book Antiqua" w:cs="Arial"/>
          <w:b/>
          <w:sz w:val="22"/>
          <w:szCs w:val="22"/>
        </w:rPr>
      </w:pPr>
    </w:p>
    <w:p w:rsidR="00D37147" w:rsidRPr="008D55B6" w:rsidRDefault="00D37147" w:rsidP="00D37147">
      <w:pPr>
        <w:jc w:val="both"/>
        <w:rPr>
          <w:rFonts w:ascii="Book Antiqua" w:hAnsi="Book Antiqua" w:cs="Arial"/>
          <w:b/>
          <w:sz w:val="22"/>
          <w:szCs w:val="22"/>
        </w:rPr>
      </w:pPr>
      <w:r w:rsidRPr="008D55B6">
        <w:rPr>
          <w:rFonts w:ascii="Book Antiqua" w:hAnsi="Book Antiqua" w:cs="Arial"/>
          <w:b/>
          <w:sz w:val="22"/>
          <w:szCs w:val="22"/>
        </w:rPr>
        <w:t>4 BUENAS PRÁCTICAS RESPECTO A PRODUCTOS Y SERVICIOS</w:t>
      </w:r>
    </w:p>
    <w:p w:rsidR="00D37147" w:rsidRPr="008D55B6" w:rsidRDefault="00D37147" w:rsidP="00D37147">
      <w:pPr>
        <w:jc w:val="both"/>
        <w:rPr>
          <w:rFonts w:ascii="Book Antiqua" w:hAnsi="Book Antiqua" w:cs="Arial"/>
          <w:sz w:val="22"/>
          <w:szCs w:val="22"/>
        </w:rPr>
      </w:pPr>
    </w:p>
    <w:p w:rsidR="00D37147" w:rsidRPr="008D55B6" w:rsidRDefault="00D37147" w:rsidP="00D37147">
      <w:pPr>
        <w:jc w:val="both"/>
        <w:rPr>
          <w:rFonts w:ascii="Book Antiqua" w:hAnsi="Book Antiqua" w:cs="Arial"/>
          <w:b/>
          <w:sz w:val="22"/>
          <w:szCs w:val="22"/>
        </w:rPr>
      </w:pPr>
      <w:r w:rsidRPr="008D55B6">
        <w:rPr>
          <w:rFonts w:ascii="Book Antiqua" w:hAnsi="Book Antiqua" w:cs="Arial"/>
          <w:sz w:val="22"/>
          <w:szCs w:val="22"/>
        </w:rPr>
        <w:t xml:space="preserve">4.1 </w:t>
      </w:r>
      <w:r w:rsidRPr="008D55B6">
        <w:rPr>
          <w:rFonts w:ascii="Book Antiqua" w:hAnsi="Book Antiqua" w:cs="Arial"/>
          <w:b/>
          <w:sz w:val="22"/>
          <w:szCs w:val="22"/>
        </w:rPr>
        <w:t>Compromiso con los Clientes</w:t>
      </w:r>
    </w:p>
    <w:p w:rsidR="00D37147" w:rsidRPr="008D55B6" w:rsidRDefault="00D37147" w:rsidP="00D37147">
      <w:pPr>
        <w:jc w:val="both"/>
        <w:rPr>
          <w:rFonts w:ascii="Book Antiqua" w:hAnsi="Book Antiqua" w:cs="Arial"/>
          <w:b/>
          <w:sz w:val="22"/>
          <w:szCs w:val="22"/>
        </w:rPr>
      </w:pPr>
    </w:p>
    <w:p w:rsidR="00D37147" w:rsidRPr="008D55B6" w:rsidRDefault="00D37147" w:rsidP="00D37147">
      <w:pPr>
        <w:spacing w:line="300" w:lineRule="atLeast"/>
        <w:jc w:val="both"/>
        <w:rPr>
          <w:rFonts w:ascii="Book Antiqua" w:hAnsi="Book Antiqua" w:cs="Arial"/>
          <w:sz w:val="22"/>
          <w:szCs w:val="22"/>
        </w:rPr>
      </w:pPr>
      <w:r w:rsidRPr="008D55B6">
        <w:rPr>
          <w:rFonts w:ascii="Book Antiqua" w:hAnsi="Book Antiqua" w:cs="Arial"/>
          <w:sz w:val="22"/>
          <w:szCs w:val="22"/>
        </w:rPr>
        <w:t xml:space="preserve">Cambio </w:t>
      </w:r>
      <w:r>
        <w:rPr>
          <w:rFonts w:ascii="Book Antiqua" w:hAnsi="Book Antiqua" w:cs="Arial"/>
          <w:sz w:val="22"/>
          <w:szCs w:val="22"/>
        </w:rPr>
        <w:t>Federal</w:t>
      </w:r>
      <w:r w:rsidRPr="008D55B6">
        <w:rPr>
          <w:rFonts w:ascii="Book Antiqua" w:hAnsi="Book Antiqua" w:cs="Arial"/>
          <w:sz w:val="22"/>
          <w:szCs w:val="22"/>
        </w:rPr>
        <w:t xml:space="preserve"> se compromete a:</w:t>
      </w:r>
    </w:p>
    <w:p w:rsidR="00D37147" w:rsidRPr="008D55B6" w:rsidRDefault="00D37147" w:rsidP="00D37147">
      <w:pPr>
        <w:spacing w:line="300" w:lineRule="atLeast"/>
        <w:jc w:val="both"/>
        <w:rPr>
          <w:rFonts w:ascii="Book Antiqua" w:hAnsi="Book Antiqua" w:cs="Arial"/>
          <w:sz w:val="22"/>
          <w:szCs w:val="22"/>
        </w:rPr>
      </w:pPr>
    </w:p>
    <w:p w:rsidR="00D37147" w:rsidRPr="008D55B6" w:rsidRDefault="00D37147" w:rsidP="00D37147">
      <w:pPr>
        <w:widowControl/>
        <w:numPr>
          <w:ilvl w:val="0"/>
          <w:numId w:val="8"/>
        </w:numPr>
        <w:suppressAutoHyphens w:val="0"/>
        <w:autoSpaceDN/>
        <w:spacing w:line="300" w:lineRule="atLeast"/>
        <w:jc w:val="both"/>
        <w:textAlignment w:val="auto"/>
        <w:rPr>
          <w:rFonts w:ascii="Book Antiqua" w:hAnsi="Book Antiqua" w:cs="Arial"/>
          <w:sz w:val="22"/>
          <w:szCs w:val="22"/>
        </w:rPr>
      </w:pPr>
      <w:r w:rsidRPr="008D55B6">
        <w:rPr>
          <w:rFonts w:ascii="Book Antiqua" w:hAnsi="Book Antiqua" w:cs="Arial"/>
          <w:sz w:val="22"/>
          <w:szCs w:val="22"/>
        </w:rPr>
        <w:t>Actuar frente al Cliente de manera leal, diligente y transparente en relación con los productos y servicios ofrecidos y/o contratados, en un todo de acuerdo con las disposiciones legales y reglamentarias aplicables, así como con los princ</w:t>
      </w:r>
      <w:r w:rsidRPr="008D55B6">
        <w:rPr>
          <w:rFonts w:ascii="Book Antiqua" w:hAnsi="Book Antiqua" w:cs="Arial"/>
          <w:sz w:val="22"/>
          <w:szCs w:val="22"/>
        </w:rPr>
        <w:t>i</w:t>
      </w:r>
      <w:r w:rsidRPr="008D55B6">
        <w:rPr>
          <w:rFonts w:ascii="Book Antiqua" w:hAnsi="Book Antiqua" w:cs="Arial"/>
          <w:sz w:val="22"/>
          <w:szCs w:val="22"/>
        </w:rPr>
        <w:t>pios establecidos en el presente Código.</w:t>
      </w:r>
    </w:p>
    <w:p w:rsidR="00D37147" w:rsidRPr="008D55B6" w:rsidRDefault="00D37147" w:rsidP="00D37147">
      <w:pPr>
        <w:spacing w:line="300" w:lineRule="atLeast"/>
        <w:jc w:val="both"/>
        <w:rPr>
          <w:rFonts w:ascii="Book Antiqua" w:hAnsi="Book Antiqua" w:cs="Arial"/>
          <w:sz w:val="22"/>
          <w:szCs w:val="22"/>
        </w:rPr>
      </w:pPr>
    </w:p>
    <w:p w:rsidR="00D37147" w:rsidRPr="008D55B6" w:rsidRDefault="00D37147" w:rsidP="00D37147">
      <w:pPr>
        <w:widowControl/>
        <w:numPr>
          <w:ilvl w:val="0"/>
          <w:numId w:val="8"/>
        </w:numPr>
        <w:suppressAutoHyphens w:val="0"/>
        <w:autoSpaceDN/>
        <w:spacing w:line="300" w:lineRule="atLeast"/>
        <w:jc w:val="both"/>
        <w:textAlignment w:val="auto"/>
        <w:rPr>
          <w:rFonts w:ascii="Book Antiqua" w:hAnsi="Book Antiqua" w:cs="Arial"/>
          <w:sz w:val="22"/>
          <w:szCs w:val="22"/>
        </w:rPr>
      </w:pPr>
      <w:r w:rsidRPr="008D55B6">
        <w:rPr>
          <w:rFonts w:ascii="Book Antiqua" w:hAnsi="Book Antiqua" w:cs="Arial"/>
          <w:sz w:val="22"/>
          <w:szCs w:val="22"/>
        </w:rPr>
        <w:t>Informar de manera veraz, completa, precisa y oportuna acerca del funcion</w:t>
      </w:r>
      <w:r w:rsidRPr="008D55B6">
        <w:rPr>
          <w:rFonts w:ascii="Book Antiqua" w:hAnsi="Book Antiqua" w:cs="Arial"/>
          <w:sz w:val="22"/>
          <w:szCs w:val="22"/>
        </w:rPr>
        <w:t>a</w:t>
      </w:r>
      <w:r w:rsidRPr="008D55B6">
        <w:rPr>
          <w:rFonts w:ascii="Book Antiqua" w:hAnsi="Book Antiqua" w:cs="Arial"/>
          <w:sz w:val="22"/>
          <w:szCs w:val="22"/>
        </w:rPr>
        <w:t xml:space="preserve">miento de los productos y servicios que Cambio </w:t>
      </w:r>
      <w:r>
        <w:rPr>
          <w:rFonts w:ascii="Book Antiqua" w:hAnsi="Book Antiqua" w:cs="Arial"/>
          <w:sz w:val="22"/>
          <w:szCs w:val="22"/>
        </w:rPr>
        <w:t>Federal</w:t>
      </w:r>
      <w:r w:rsidRPr="008D55B6">
        <w:rPr>
          <w:rFonts w:ascii="Book Antiqua" w:hAnsi="Book Antiqua" w:cs="Arial"/>
          <w:sz w:val="22"/>
          <w:szCs w:val="22"/>
        </w:rPr>
        <w:t xml:space="preserve"> comercialice, para fac</w:t>
      </w:r>
      <w:r w:rsidRPr="008D55B6">
        <w:rPr>
          <w:rFonts w:ascii="Book Antiqua" w:hAnsi="Book Antiqua" w:cs="Arial"/>
          <w:sz w:val="22"/>
          <w:szCs w:val="22"/>
        </w:rPr>
        <w:t>i</w:t>
      </w:r>
      <w:r w:rsidRPr="008D55B6">
        <w:rPr>
          <w:rFonts w:ascii="Book Antiqua" w:hAnsi="Book Antiqua" w:cs="Arial"/>
          <w:sz w:val="22"/>
          <w:szCs w:val="22"/>
        </w:rPr>
        <w:t>litarle al cliente la elección del producto o servicio que, a entender del Cliente, se ajuste más a sus necesidades.</w:t>
      </w:r>
    </w:p>
    <w:p w:rsidR="00D37147" w:rsidRPr="008D55B6" w:rsidRDefault="00D37147" w:rsidP="00D37147">
      <w:pPr>
        <w:spacing w:line="300" w:lineRule="atLeast"/>
        <w:jc w:val="both"/>
        <w:rPr>
          <w:rFonts w:ascii="Book Antiqua" w:hAnsi="Book Antiqua" w:cs="Arial"/>
          <w:sz w:val="22"/>
          <w:szCs w:val="22"/>
        </w:rPr>
      </w:pPr>
    </w:p>
    <w:p w:rsidR="00D37147" w:rsidRPr="008D55B6" w:rsidRDefault="00D37147" w:rsidP="00D37147">
      <w:pPr>
        <w:widowControl/>
        <w:numPr>
          <w:ilvl w:val="0"/>
          <w:numId w:val="8"/>
        </w:numPr>
        <w:suppressAutoHyphens w:val="0"/>
        <w:autoSpaceDN/>
        <w:spacing w:line="300" w:lineRule="atLeast"/>
        <w:jc w:val="both"/>
        <w:textAlignment w:val="auto"/>
        <w:rPr>
          <w:rFonts w:ascii="Book Antiqua" w:hAnsi="Book Antiqua" w:cs="Arial"/>
          <w:sz w:val="22"/>
          <w:szCs w:val="22"/>
        </w:rPr>
      </w:pPr>
      <w:r w:rsidRPr="008D55B6">
        <w:rPr>
          <w:rFonts w:ascii="Book Antiqua" w:hAnsi="Book Antiqua" w:cs="Arial"/>
          <w:sz w:val="22"/>
          <w:szCs w:val="22"/>
        </w:rPr>
        <w:t>Informar al Cliente cualquier modificación unilateral de los intereses, tributos, cargos, tarifas u otros importes necesarios para mantener o utilizar el producto o servicio contratado.</w:t>
      </w:r>
    </w:p>
    <w:p w:rsidR="00D37147" w:rsidRPr="008D55B6" w:rsidRDefault="00D37147" w:rsidP="00D37147">
      <w:pPr>
        <w:spacing w:line="300" w:lineRule="atLeast"/>
        <w:jc w:val="both"/>
        <w:rPr>
          <w:rFonts w:ascii="Book Antiqua" w:hAnsi="Book Antiqua" w:cs="Arial"/>
          <w:b/>
          <w:sz w:val="22"/>
          <w:szCs w:val="22"/>
        </w:rPr>
      </w:pPr>
    </w:p>
    <w:p w:rsidR="00D37147" w:rsidRPr="008D55B6" w:rsidRDefault="00D37147" w:rsidP="00D37147">
      <w:pPr>
        <w:widowControl/>
        <w:numPr>
          <w:ilvl w:val="0"/>
          <w:numId w:val="8"/>
        </w:numPr>
        <w:suppressAutoHyphens w:val="0"/>
        <w:autoSpaceDN/>
        <w:spacing w:line="300" w:lineRule="atLeast"/>
        <w:jc w:val="both"/>
        <w:textAlignment w:val="auto"/>
        <w:rPr>
          <w:rFonts w:ascii="Book Antiqua" w:hAnsi="Book Antiqua" w:cs="Arial"/>
          <w:sz w:val="22"/>
          <w:szCs w:val="22"/>
        </w:rPr>
      </w:pPr>
      <w:r w:rsidRPr="008D55B6">
        <w:rPr>
          <w:rFonts w:ascii="Book Antiqua" w:hAnsi="Book Antiqua" w:cs="Arial"/>
          <w:sz w:val="22"/>
          <w:szCs w:val="22"/>
        </w:rPr>
        <w:t>Responder y recibir diligentemente cualquier reclamo y/o queja que los Clie</w:t>
      </w:r>
      <w:r w:rsidRPr="008D55B6">
        <w:rPr>
          <w:rFonts w:ascii="Book Antiqua" w:hAnsi="Book Antiqua" w:cs="Arial"/>
          <w:sz w:val="22"/>
          <w:szCs w:val="22"/>
        </w:rPr>
        <w:t>n</w:t>
      </w:r>
      <w:r w:rsidRPr="008D55B6">
        <w:rPr>
          <w:rFonts w:ascii="Book Antiqua" w:hAnsi="Book Antiqua" w:cs="Arial"/>
          <w:sz w:val="22"/>
          <w:szCs w:val="22"/>
        </w:rPr>
        <w:t xml:space="preserve">tes realicen a Cambio </w:t>
      </w:r>
      <w:r>
        <w:rPr>
          <w:rFonts w:ascii="Book Antiqua" w:hAnsi="Book Antiqua" w:cs="Arial"/>
          <w:sz w:val="22"/>
          <w:szCs w:val="22"/>
        </w:rPr>
        <w:t>Federal</w:t>
      </w:r>
      <w:r w:rsidRPr="008D55B6">
        <w:rPr>
          <w:rFonts w:ascii="Book Antiqua" w:hAnsi="Book Antiqua" w:cs="Arial"/>
          <w:sz w:val="22"/>
          <w:szCs w:val="22"/>
        </w:rPr>
        <w:t xml:space="preserve"> mediante sistemas de recepción de reclamos y quejas, y mecanismos correctivos para su adecuada gestión.</w:t>
      </w:r>
    </w:p>
    <w:p w:rsidR="00D37147" w:rsidRPr="008D55B6" w:rsidRDefault="00D37147" w:rsidP="00D37147">
      <w:pPr>
        <w:spacing w:line="300" w:lineRule="atLeast"/>
        <w:jc w:val="both"/>
        <w:rPr>
          <w:rFonts w:ascii="Book Antiqua" w:hAnsi="Book Antiqua" w:cs="Arial"/>
          <w:sz w:val="22"/>
          <w:szCs w:val="22"/>
        </w:rPr>
      </w:pPr>
    </w:p>
    <w:p w:rsidR="00D37147" w:rsidRPr="008D55B6" w:rsidRDefault="00D37147" w:rsidP="00D37147">
      <w:pPr>
        <w:widowControl/>
        <w:numPr>
          <w:ilvl w:val="0"/>
          <w:numId w:val="8"/>
        </w:numPr>
        <w:suppressAutoHyphens w:val="0"/>
        <w:autoSpaceDN/>
        <w:spacing w:line="300" w:lineRule="atLeast"/>
        <w:jc w:val="both"/>
        <w:textAlignment w:val="auto"/>
        <w:rPr>
          <w:rFonts w:ascii="Book Antiqua" w:hAnsi="Book Antiqua" w:cs="Arial"/>
          <w:color w:val="0000FF"/>
          <w:sz w:val="22"/>
          <w:szCs w:val="22"/>
        </w:rPr>
      </w:pPr>
      <w:r w:rsidRPr="008D55B6">
        <w:rPr>
          <w:rFonts w:ascii="Book Antiqua" w:hAnsi="Book Antiqua" w:cs="Arial"/>
          <w:sz w:val="22"/>
          <w:szCs w:val="22"/>
        </w:rPr>
        <w:t>Utilizar en los contratos escritos que celebre con sus Clientes cláusulas redact</w:t>
      </w:r>
      <w:r w:rsidRPr="008D55B6">
        <w:rPr>
          <w:rFonts w:ascii="Book Antiqua" w:hAnsi="Book Antiqua" w:cs="Arial"/>
          <w:sz w:val="22"/>
          <w:szCs w:val="22"/>
        </w:rPr>
        <w:t>a</w:t>
      </w:r>
      <w:r w:rsidRPr="008D55B6">
        <w:rPr>
          <w:rFonts w:ascii="Book Antiqua" w:hAnsi="Book Antiqua" w:cs="Arial"/>
          <w:sz w:val="22"/>
          <w:szCs w:val="22"/>
        </w:rPr>
        <w:t>das en forma clara y accesible, de manera que faciliten la ejecución e interpret</w:t>
      </w:r>
      <w:r w:rsidRPr="008D55B6">
        <w:rPr>
          <w:rFonts w:ascii="Book Antiqua" w:hAnsi="Book Antiqua" w:cs="Arial"/>
          <w:sz w:val="22"/>
          <w:szCs w:val="22"/>
        </w:rPr>
        <w:t>a</w:t>
      </w:r>
      <w:r w:rsidRPr="008D55B6">
        <w:rPr>
          <w:rFonts w:ascii="Book Antiqua" w:hAnsi="Book Antiqua" w:cs="Arial"/>
          <w:sz w:val="22"/>
          <w:szCs w:val="22"/>
        </w:rPr>
        <w:t>ción de los mismos y armonicen adecuadamente los intereses de ambas partes.</w:t>
      </w:r>
      <w:r w:rsidRPr="008D55B6">
        <w:rPr>
          <w:rFonts w:ascii="Book Antiqua" w:hAnsi="Book Antiqua" w:cs="Arial"/>
          <w:color w:val="0000FF"/>
          <w:sz w:val="22"/>
          <w:szCs w:val="22"/>
        </w:rPr>
        <w:t xml:space="preserve"> </w:t>
      </w:r>
      <w:r w:rsidRPr="008D55B6">
        <w:rPr>
          <w:rFonts w:ascii="Book Antiqua" w:hAnsi="Book Antiqua" w:cs="Arial"/>
          <w:sz w:val="22"/>
          <w:szCs w:val="22"/>
        </w:rPr>
        <w:t>Siempre actuará de buena fe, no generando desequilibrios injustificados en pe</w:t>
      </w:r>
      <w:r w:rsidRPr="008D55B6">
        <w:rPr>
          <w:rFonts w:ascii="Book Antiqua" w:hAnsi="Book Antiqua" w:cs="Arial"/>
          <w:sz w:val="22"/>
          <w:szCs w:val="22"/>
        </w:rPr>
        <w:t>r</w:t>
      </w:r>
      <w:r w:rsidRPr="008D55B6">
        <w:rPr>
          <w:rFonts w:ascii="Book Antiqua" w:hAnsi="Book Antiqua" w:cs="Arial"/>
          <w:sz w:val="22"/>
          <w:szCs w:val="22"/>
        </w:rPr>
        <w:t>juicio del Cliente mediante la utilización de cláusulas abusivas.</w:t>
      </w:r>
    </w:p>
    <w:p w:rsidR="00D37147" w:rsidRPr="008D55B6" w:rsidRDefault="00D37147" w:rsidP="00D37147">
      <w:pPr>
        <w:spacing w:line="300" w:lineRule="atLeast"/>
        <w:jc w:val="both"/>
        <w:rPr>
          <w:rFonts w:ascii="Book Antiqua" w:hAnsi="Book Antiqua" w:cs="Arial"/>
          <w:color w:val="0000FF"/>
          <w:sz w:val="22"/>
          <w:szCs w:val="22"/>
        </w:rPr>
      </w:pPr>
    </w:p>
    <w:p w:rsidR="00D37147" w:rsidRPr="008D55B6" w:rsidRDefault="00D37147" w:rsidP="00D37147">
      <w:pPr>
        <w:spacing w:line="300" w:lineRule="atLeast"/>
        <w:jc w:val="both"/>
        <w:rPr>
          <w:rFonts w:ascii="Book Antiqua" w:hAnsi="Book Antiqua" w:cs="Arial"/>
          <w:sz w:val="22"/>
          <w:szCs w:val="22"/>
        </w:rPr>
      </w:pPr>
      <w:r w:rsidRPr="008D55B6">
        <w:rPr>
          <w:rFonts w:ascii="Book Antiqua" w:hAnsi="Book Antiqua" w:cs="Arial"/>
          <w:sz w:val="22"/>
          <w:szCs w:val="22"/>
        </w:rPr>
        <w:t xml:space="preserve">Los contratos escritos y las distintas informaciones que se le brinde por escrito al Cliente por parte de Cambio </w:t>
      </w:r>
      <w:r>
        <w:rPr>
          <w:rFonts w:ascii="Book Antiqua" w:hAnsi="Book Antiqua" w:cs="Arial"/>
          <w:sz w:val="22"/>
          <w:szCs w:val="22"/>
        </w:rPr>
        <w:t>Federal</w:t>
      </w:r>
      <w:r w:rsidRPr="008D55B6">
        <w:rPr>
          <w:rFonts w:ascii="Book Antiqua" w:hAnsi="Book Antiqua" w:cs="Arial"/>
          <w:sz w:val="22"/>
          <w:szCs w:val="22"/>
        </w:rPr>
        <w:t xml:space="preserve"> serán siempre en idioma español, salvo que el Cliente resida en un país cuyo idioma oficial sea diferente. En ese caso se admitirá que el contrato esté en el idioma de ese país, siempre que sea ejecutable en ese país.</w:t>
      </w:r>
    </w:p>
    <w:p w:rsidR="00D37147" w:rsidRPr="008D55B6" w:rsidRDefault="00D37147" w:rsidP="00D37147">
      <w:pPr>
        <w:jc w:val="both"/>
        <w:rPr>
          <w:rFonts w:ascii="Book Antiqua" w:hAnsi="Book Antiqua" w:cs="Arial"/>
          <w:color w:val="0000FF"/>
          <w:sz w:val="22"/>
          <w:szCs w:val="22"/>
        </w:rPr>
      </w:pPr>
    </w:p>
    <w:p w:rsidR="00D37147" w:rsidRPr="008D55B6" w:rsidRDefault="00D37147" w:rsidP="00D37147">
      <w:pPr>
        <w:jc w:val="both"/>
        <w:rPr>
          <w:rFonts w:ascii="Book Antiqua" w:hAnsi="Book Antiqua" w:cs="Arial"/>
          <w:color w:val="FF0000"/>
          <w:sz w:val="22"/>
          <w:szCs w:val="22"/>
        </w:rPr>
      </w:pPr>
    </w:p>
    <w:p w:rsidR="00D37147" w:rsidRPr="008D55B6" w:rsidRDefault="00D37147" w:rsidP="00D37147">
      <w:pPr>
        <w:jc w:val="both"/>
        <w:rPr>
          <w:rFonts w:ascii="Book Antiqua" w:hAnsi="Book Antiqua" w:cs="Arial"/>
          <w:b/>
          <w:sz w:val="22"/>
          <w:szCs w:val="22"/>
        </w:rPr>
      </w:pPr>
      <w:r w:rsidRPr="008D55B6">
        <w:rPr>
          <w:rFonts w:ascii="Book Antiqua" w:hAnsi="Book Antiqua" w:cs="Arial"/>
          <w:sz w:val="22"/>
          <w:szCs w:val="22"/>
        </w:rPr>
        <w:t xml:space="preserve">4.2 </w:t>
      </w:r>
      <w:r w:rsidRPr="008D55B6">
        <w:rPr>
          <w:rFonts w:ascii="Book Antiqua" w:hAnsi="Book Antiqua" w:cs="Arial"/>
          <w:b/>
          <w:sz w:val="22"/>
          <w:szCs w:val="22"/>
        </w:rPr>
        <w:t>Transparencia en la información</w:t>
      </w:r>
    </w:p>
    <w:p w:rsidR="00D37147" w:rsidRPr="008D55B6" w:rsidRDefault="00D37147" w:rsidP="00D37147">
      <w:pPr>
        <w:jc w:val="both"/>
        <w:rPr>
          <w:rFonts w:ascii="Book Antiqua" w:hAnsi="Book Antiqua" w:cs="Arial"/>
          <w:b/>
          <w:sz w:val="22"/>
          <w:szCs w:val="22"/>
        </w:rPr>
      </w:pPr>
    </w:p>
    <w:p w:rsidR="00D37147" w:rsidRPr="008D55B6" w:rsidRDefault="00D37147" w:rsidP="00D37147">
      <w:pPr>
        <w:spacing w:line="300" w:lineRule="atLeast"/>
        <w:jc w:val="both"/>
        <w:rPr>
          <w:rFonts w:ascii="Book Antiqua" w:hAnsi="Book Antiqua" w:cs="Arial"/>
          <w:sz w:val="22"/>
          <w:szCs w:val="22"/>
        </w:rPr>
      </w:pPr>
      <w:r w:rsidRPr="008D55B6">
        <w:rPr>
          <w:rFonts w:ascii="Book Antiqua" w:hAnsi="Book Antiqua" w:cs="Arial"/>
          <w:sz w:val="22"/>
          <w:szCs w:val="22"/>
        </w:rPr>
        <w:t xml:space="preserve">En las promociones de productos y servicios financieros que se efectúen mediante comunicaciones u ofertas dirigidas al público en general, Cambio </w:t>
      </w:r>
      <w:r>
        <w:rPr>
          <w:rFonts w:ascii="Book Antiqua" w:hAnsi="Book Antiqua" w:cs="Arial"/>
          <w:sz w:val="22"/>
          <w:szCs w:val="22"/>
        </w:rPr>
        <w:t>Federal</w:t>
      </w:r>
      <w:r w:rsidRPr="008D55B6">
        <w:rPr>
          <w:rFonts w:ascii="Book Antiqua" w:hAnsi="Book Antiqua" w:cs="Arial"/>
          <w:sz w:val="22"/>
          <w:szCs w:val="22"/>
        </w:rPr>
        <w:t xml:space="preserve"> informará con precisión y claridad el plazo de vigencia de la oferta (en caso de tenerlo), así como también sus eventuales modalidades, condiciones o limitaciones y cualquier otro dato que pueda resultar necesario para una mejor comprensión por parte de los interesados.</w:t>
      </w:r>
    </w:p>
    <w:p w:rsidR="00D37147" w:rsidRPr="008D55B6" w:rsidRDefault="00D37147" w:rsidP="00D37147">
      <w:pPr>
        <w:spacing w:line="300" w:lineRule="atLeast"/>
        <w:jc w:val="both"/>
        <w:rPr>
          <w:rFonts w:ascii="Book Antiqua" w:hAnsi="Book Antiqua" w:cs="Arial"/>
          <w:sz w:val="22"/>
          <w:szCs w:val="22"/>
        </w:rPr>
      </w:pPr>
    </w:p>
    <w:p w:rsidR="00D37147" w:rsidRPr="008D55B6" w:rsidRDefault="00D37147" w:rsidP="00D37147">
      <w:pPr>
        <w:spacing w:line="300" w:lineRule="atLeast"/>
        <w:jc w:val="both"/>
        <w:rPr>
          <w:rFonts w:ascii="Book Antiqua" w:hAnsi="Book Antiqua" w:cs="Arial"/>
          <w:sz w:val="22"/>
          <w:szCs w:val="22"/>
        </w:rPr>
      </w:pPr>
      <w:r w:rsidRPr="008D55B6">
        <w:rPr>
          <w:rFonts w:ascii="Book Antiqua" w:hAnsi="Book Antiqua" w:cs="Arial"/>
          <w:sz w:val="22"/>
          <w:szCs w:val="22"/>
        </w:rPr>
        <w:t xml:space="preserve">Al momento de contratarse un nuevo producto o servicio, y cuando corresponda, </w:t>
      </w:r>
      <w:r w:rsidRPr="008D55B6">
        <w:rPr>
          <w:rFonts w:ascii="Book Antiqua" w:hAnsi="Book Antiqua" w:cs="Arial"/>
          <w:sz w:val="22"/>
          <w:szCs w:val="22"/>
        </w:rPr>
        <w:lastRenderedPageBreak/>
        <w:t xml:space="preserve">Cambio </w:t>
      </w:r>
      <w:r>
        <w:rPr>
          <w:rFonts w:ascii="Book Antiqua" w:hAnsi="Book Antiqua" w:cs="Arial"/>
          <w:sz w:val="22"/>
          <w:szCs w:val="22"/>
        </w:rPr>
        <w:t>Federal</w:t>
      </w:r>
      <w:r w:rsidRPr="008D55B6">
        <w:rPr>
          <w:rFonts w:ascii="Book Antiqua" w:hAnsi="Book Antiqua" w:cs="Arial"/>
          <w:sz w:val="22"/>
          <w:szCs w:val="22"/>
        </w:rPr>
        <w:t xml:space="preserve"> se compromete a:</w:t>
      </w:r>
    </w:p>
    <w:p w:rsidR="00D37147" w:rsidRPr="008D55B6" w:rsidRDefault="00D37147" w:rsidP="00D37147">
      <w:pPr>
        <w:spacing w:line="300" w:lineRule="atLeast"/>
        <w:ind w:left="360"/>
        <w:jc w:val="both"/>
        <w:rPr>
          <w:rFonts w:ascii="Book Antiqua" w:hAnsi="Book Antiqua" w:cs="Arial"/>
          <w:sz w:val="22"/>
          <w:szCs w:val="22"/>
        </w:rPr>
      </w:pPr>
    </w:p>
    <w:p w:rsidR="00D37147" w:rsidRPr="008D55B6" w:rsidRDefault="00D37147" w:rsidP="00D37147">
      <w:pPr>
        <w:widowControl/>
        <w:numPr>
          <w:ilvl w:val="0"/>
          <w:numId w:val="9"/>
        </w:numPr>
        <w:suppressAutoHyphens w:val="0"/>
        <w:autoSpaceDN/>
        <w:spacing w:line="300" w:lineRule="atLeast"/>
        <w:jc w:val="both"/>
        <w:textAlignment w:val="auto"/>
        <w:rPr>
          <w:rFonts w:ascii="Book Antiqua" w:hAnsi="Book Antiqua" w:cs="Arial"/>
          <w:b/>
          <w:sz w:val="22"/>
          <w:szCs w:val="22"/>
        </w:rPr>
      </w:pPr>
      <w:r w:rsidRPr="008D55B6">
        <w:rPr>
          <w:rFonts w:ascii="Book Antiqua" w:hAnsi="Book Antiqua" w:cs="Arial"/>
          <w:sz w:val="22"/>
          <w:szCs w:val="22"/>
        </w:rPr>
        <w:t>Proporcionar a los Clientes de manera clara, suficiente, veraz y oportuna toda la información sobre los productos o servicios que se ofrecen. La i</w:t>
      </w:r>
      <w:r w:rsidRPr="008D55B6">
        <w:rPr>
          <w:rFonts w:ascii="Book Antiqua" w:hAnsi="Book Antiqua" w:cs="Arial"/>
          <w:sz w:val="22"/>
          <w:szCs w:val="22"/>
        </w:rPr>
        <w:t>n</w:t>
      </w:r>
      <w:r w:rsidRPr="008D55B6">
        <w:rPr>
          <w:rFonts w:ascii="Book Antiqua" w:hAnsi="Book Antiqua" w:cs="Arial"/>
          <w:sz w:val="22"/>
          <w:szCs w:val="22"/>
        </w:rPr>
        <w:t>formación ofrecida contendrá las características esenciales de cada producto o servicio y</w:t>
      </w:r>
      <w:r>
        <w:rPr>
          <w:rFonts w:ascii="Book Antiqua" w:hAnsi="Book Antiqua" w:cs="Arial"/>
          <w:sz w:val="22"/>
          <w:szCs w:val="22"/>
        </w:rPr>
        <w:t xml:space="preserve"> todos los cargos (intereses</w:t>
      </w:r>
      <w:r w:rsidRPr="008D55B6">
        <w:rPr>
          <w:rFonts w:ascii="Book Antiqua" w:hAnsi="Book Antiqua" w:cs="Arial"/>
          <w:sz w:val="22"/>
          <w:szCs w:val="22"/>
        </w:rPr>
        <w:t>, gastos, tarifas, seguros, multas, tr</w:t>
      </w:r>
      <w:r w:rsidRPr="008D55B6">
        <w:rPr>
          <w:rFonts w:ascii="Book Antiqua" w:hAnsi="Book Antiqua" w:cs="Arial"/>
          <w:sz w:val="22"/>
          <w:szCs w:val="22"/>
        </w:rPr>
        <w:t>i</w:t>
      </w:r>
      <w:r w:rsidRPr="008D55B6">
        <w:rPr>
          <w:rFonts w:ascii="Book Antiqua" w:hAnsi="Book Antiqua" w:cs="Arial"/>
          <w:sz w:val="22"/>
          <w:szCs w:val="22"/>
        </w:rPr>
        <w:t>butos) u otros importes necesarios para la contratación y manten</w:t>
      </w:r>
      <w:r w:rsidRPr="008D55B6">
        <w:rPr>
          <w:rFonts w:ascii="Book Antiqua" w:hAnsi="Book Antiqua" w:cs="Arial"/>
          <w:sz w:val="22"/>
          <w:szCs w:val="22"/>
        </w:rPr>
        <w:t>i</w:t>
      </w:r>
      <w:r w:rsidRPr="008D55B6">
        <w:rPr>
          <w:rFonts w:ascii="Book Antiqua" w:hAnsi="Book Antiqua" w:cs="Arial"/>
          <w:sz w:val="22"/>
          <w:szCs w:val="22"/>
        </w:rPr>
        <w:t xml:space="preserve">miento del producto y/o servicio respectivo.  </w:t>
      </w:r>
    </w:p>
    <w:p w:rsidR="00D37147" w:rsidRPr="008D55B6" w:rsidRDefault="00D37147" w:rsidP="00D37147">
      <w:pPr>
        <w:widowControl/>
        <w:numPr>
          <w:ilvl w:val="0"/>
          <w:numId w:val="9"/>
        </w:numPr>
        <w:suppressAutoHyphens w:val="0"/>
        <w:autoSpaceDN/>
        <w:spacing w:line="300" w:lineRule="atLeast"/>
        <w:jc w:val="both"/>
        <w:textAlignment w:val="auto"/>
        <w:rPr>
          <w:rFonts w:ascii="Book Antiqua" w:hAnsi="Book Antiqua" w:cs="Arial"/>
          <w:b/>
          <w:sz w:val="22"/>
          <w:szCs w:val="22"/>
        </w:rPr>
      </w:pPr>
      <w:r w:rsidRPr="008D55B6">
        <w:rPr>
          <w:rFonts w:ascii="Book Antiqua" w:hAnsi="Book Antiqua" w:cs="Arial"/>
          <w:sz w:val="22"/>
          <w:szCs w:val="22"/>
        </w:rPr>
        <w:t>Comunicar al Cliente el tipo de información y documentación necesaria p</w:t>
      </w:r>
      <w:r w:rsidRPr="008D55B6">
        <w:rPr>
          <w:rFonts w:ascii="Book Antiqua" w:hAnsi="Book Antiqua" w:cs="Arial"/>
          <w:sz w:val="22"/>
          <w:szCs w:val="22"/>
        </w:rPr>
        <w:t>a</w:t>
      </w:r>
      <w:r w:rsidRPr="008D55B6">
        <w:rPr>
          <w:rFonts w:ascii="Book Antiqua" w:hAnsi="Book Antiqua" w:cs="Arial"/>
          <w:sz w:val="22"/>
          <w:szCs w:val="22"/>
        </w:rPr>
        <w:t>ra poder verificar su identidad, haciéndole saber que se trata de una exige</w:t>
      </w:r>
      <w:r w:rsidRPr="008D55B6">
        <w:rPr>
          <w:rFonts w:ascii="Book Antiqua" w:hAnsi="Book Antiqua" w:cs="Arial"/>
          <w:sz w:val="22"/>
          <w:szCs w:val="22"/>
        </w:rPr>
        <w:t>n</w:t>
      </w:r>
      <w:r w:rsidRPr="008D55B6">
        <w:rPr>
          <w:rFonts w:ascii="Book Antiqua" w:hAnsi="Book Antiqua" w:cs="Arial"/>
          <w:sz w:val="22"/>
          <w:szCs w:val="22"/>
        </w:rPr>
        <w:t>cia de la normativa del Banco Central del Uruguay.</w:t>
      </w:r>
    </w:p>
    <w:p w:rsidR="00D37147" w:rsidRPr="008D55B6" w:rsidRDefault="00D37147" w:rsidP="00D37147">
      <w:pPr>
        <w:widowControl/>
        <w:numPr>
          <w:ilvl w:val="0"/>
          <w:numId w:val="9"/>
        </w:numPr>
        <w:suppressAutoHyphens w:val="0"/>
        <w:autoSpaceDN/>
        <w:spacing w:line="300" w:lineRule="atLeast"/>
        <w:jc w:val="both"/>
        <w:textAlignment w:val="auto"/>
        <w:rPr>
          <w:rFonts w:ascii="Book Antiqua" w:hAnsi="Book Antiqua" w:cs="Arial"/>
          <w:b/>
          <w:sz w:val="22"/>
          <w:szCs w:val="22"/>
        </w:rPr>
      </w:pPr>
      <w:r w:rsidRPr="008D55B6">
        <w:rPr>
          <w:rFonts w:ascii="Book Antiqua" w:hAnsi="Book Antiqua" w:cs="Arial"/>
          <w:sz w:val="22"/>
          <w:szCs w:val="22"/>
        </w:rPr>
        <w:t xml:space="preserve">Comunicar al Cliente cuales son los requisitos básicos que Cambio </w:t>
      </w:r>
      <w:r>
        <w:rPr>
          <w:rFonts w:ascii="Book Antiqua" w:hAnsi="Book Antiqua" w:cs="Arial"/>
          <w:sz w:val="22"/>
          <w:szCs w:val="22"/>
        </w:rPr>
        <w:t>Federal</w:t>
      </w:r>
      <w:r w:rsidRPr="008D55B6">
        <w:rPr>
          <w:rFonts w:ascii="Book Antiqua" w:hAnsi="Book Antiqua" w:cs="Arial"/>
          <w:sz w:val="22"/>
          <w:szCs w:val="22"/>
        </w:rPr>
        <w:t xml:space="preserve"> establece para acceder a un producto o servicio, incluyendo el plazo est</w:t>
      </w:r>
      <w:r w:rsidRPr="008D55B6">
        <w:rPr>
          <w:rFonts w:ascii="Book Antiqua" w:hAnsi="Book Antiqua" w:cs="Arial"/>
          <w:sz w:val="22"/>
          <w:szCs w:val="22"/>
        </w:rPr>
        <w:t>i</w:t>
      </w:r>
      <w:r w:rsidRPr="008D55B6">
        <w:rPr>
          <w:rFonts w:ascii="Book Antiqua" w:hAnsi="Book Antiqua" w:cs="Arial"/>
          <w:sz w:val="22"/>
          <w:szCs w:val="22"/>
        </w:rPr>
        <w:t>mado de respuesta cuando la aprobación queda sujeta a la aceptación de la casa de cambio.</w:t>
      </w:r>
    </w:p>
    <w:p w:rsidR="00D37147" w:rsidRPr="008D55B6" w:rsidRDefault="00D37147" w:rsidP="00D37147">
      <w:pPr>
        <w:widowControl/>
        <w:numPr>
          <w:ilvl w:val="0"/>
          <w:numId w:val="9"/>
        </w:numPr>
        <w:suppressAutoHyphens w:val="0"/>
        <w:autoSpaceDN/>
        <w:spacing w:line="300" w:lineRule="atLeast"/>
        <w:jc w:val="both"/>
        <w:textAlignment w:val="auto"/>
        <w:rPr>
          <w:rFonts w:ascii="Book Antiqua" w:hAnsi="Book Antiqua" w:cs="Arial"/>
          <w:b/>
          <w:sz w:val="22"/>
          <w:szCs w:val="22"/>
        </w:rPr>
      </w:pPr>
      <w:r w:rsidRPr="008D55B6">
        <w:rPr>
          <w:rFonts w:ascii="Book Antiqua" w:hAnsi="Book Antiqua" w:cs="Arial"/>
          <w:sz w:val="22"/>
          <w:szCs w:val="22"/>
        </w:rPr>
        <w:t>Informar sobre los principales riesgos en que se incurre en el uso de los productos o servicios contratados, mediante una forma de comunicación efectiva distinta del contrato.</w:t>
      </w:r>
    </w:p>
    <w:p w:rsidR="00D37147" w:rsidRPr="008D55B6" w:rsidRDefault="00D37147" w:rsidP="00D37147">
      <w:pPr>
        <w:widowControl/>
        <w:numPr>
          <w:ilvl w:val="0"/>
          <w:numId w:val="9"/>
        </w:numPr>
        <w:suppressAutoHyphens w:val="0"/>
        <w:autoSpaceDN/>
        <w:spacing w:line="300" w:lineRule="atLeast"/>
        <w:jc w:val="both"/>
        <w:textAlignment w:val="auto"/>
        <w:rPr>
          <w:rFonts w:ascii="Book Antiqua" w:hAnsi="Book Antiqua" w:cs="Arial"/>
          <w:b/>
          <w:sz w:val="22"/>
          <w:szCs w:val="22"/>
        </w:rPr>
      </w:pPr>
      <w:r w:rsidRPr="008D55B6">
        <w:rPr>
          <w:rFonts w:ascii="Book Antiqua" w:hAnsi="Book Antiqua" w:cs="Arial"/>
          <w:sz w:val="22"/>
          <w:szCs w:val="22"/>
        </w:rPr>
        <w:t>Informar a los Clientes los canales alternativos de atención previstos para los productos y servicios, ya sea: sucursales, Internet, vía telefónica, etc.</w:t>
      </w:r>
    </w:p>
    <w:p w:rsidR="00D37147" w:rsidRPr="008D55B6" w:rsidRDefault="00D37147" w:rsidP="00D37147">
      <w:pPr>
        <w:widowControl/>
        <w:numPr>
          <w:ilvl w:val="0"/>
          <w:numId w:val="9"/>
        </w:numPr>
        <w:suppressAutoHyphens w:val="0"/>
        <w:autoSpaceDN/>
        <w:jc w:val="both"/>
        <w:textAlignment w:val="auto"/>
        <w:rPr>
          <w:rFonts w:ascii="Book Antiqua" w:hAnsi="Book Antiqua" w:cs="Arial"/>
          <w:b/>
          <w:sz w:val="22"/>
          <w:szCs w:val="22"/>
        </w:rPr>
      </w:pPr>
      <w:r w:rsidRPr="008D55B6">
        <w:rPr>
          <w:rFonts w:ascii="Book Antiqua" w:hAnsi="Book Antiqua" w:cs="Arial"/>
          <w:sz w:val="22"/>
          <w:szCs w:val="22"/>
        </w:rPr>
        <w:t>Proveer mecanismos ágiles para la resolución de posibles diferencias con los Clientes.</w:t>
      </w:r>
    </w:p>
    <w:p w:rsidR="00D37147" w:rsidRPr="008D55B6" w:rsidRDefault="00D37147" w:rsidP="00D37147">
      <w:pPr>
        <w:jc w:val="both"/>
        <w:rPr>
          <w:rFonts w:ascii="Book Antiqua" w:hAnsi="Book Antiqua" w:cs="Arial"/>
          <w:sz w:val="22"/>
          <w:szCs w:val="22"/>
        </w:rPr>
      </w:pPr>
    </w:p>
    <w:p w:rsidR="00D37147" w:rsidRPr="008D55B6" w:rsidRDefault="00D37147" w:rsidP="00D37147">
      <w:pPr>
        <w:spacing w:line="300" w:lineRule="atLeast"/>
        <w:jc w:val="both"/>
        <w:rPr>
          <w:rFonts w:ascii="Book Antiqua" w:hAnsi="Book Antiqua" w:cs="Arial"/>
          <w:b/>
          <w:sz w:val="22"/>
          <w:szCs w:val="22"/>
        </w:rPr>
      </w:pPr>
      <w:r w:rsidRPr="008D55B6">
        <w:rPr>
          <w:rFonts w:ascii="Book Antiqua" w:hAnsi="Book Antiqua" w:cs="Arial"/>
          <w:sz w:val="22"/>
          <w:szCs w:val="22"/>
        </w:rPr>
        <w:t xml:space="preserve">Cambio </w:t>
      </w:r>
      <w:r>
        <w:rPr>
          <w:rFonts w:ascii="Book Antiqua" w:hAnsi="Book Antiqua" w:cs="Arial"/>
          <w:sz w:val="22"/>
          <w:szCs w:val="22"/>
        </w:rPr>
        <w:t>Federal</w:t>
      </w:r>
      <w:r w:rsidRPr="008D55B6">
        <w:rPr>
          <w:rFonts w:ascii="Book Antiqua" w:hAnsi="Book Antiqua" w:cs="Arial"/>
          <w:sz w:val="22"/>
          <w:szCs w:val="22"/>
        </w:rPr>
        <w:t xml:space="preserve"> contará con un sitio en Internet, a través del cual se les brindará a los Clientes  la información requerida por las disposiciones legales y reglamentarias vigentes en el país.</w:t>
      </w:r>
    </w:p>
    <w:p w:rsidR="00D37147" w:rsidRPr="008D55B6" w:rsidRDefault="00D37147" w:rsidP="00D37147">
      <w:pPr>
        <w:spacing w:line="300" w:lineRule="atLeast"/>
        <w:jc w:val="both"/>
        <w:rPr>
          <w:rFonts w:ascii="Book Antiqua" w:hAnsi="Book Antiqua" w:cs="Arial"/>
          <w:b/>
          <w:sz w:val="22"/>
          <w:szCs w:val="22"/>
        </w:rPr>
      </w:pPr>
    </w:p>
    <w:p w:rsidR="00D37147" w:rsidRPr="008D55B6" w:rsidRDefault="00D37147" w:rsidP="00D37147">
      <w:pPr>
        <w:jc w:val="both"/>
        <w:rPr>
          <w:rFonts w:ascii="Book Antiqua" w:hAnsi="Book Antiqua" w:cs="Arial"/>
          <w:b/>
          <w:sz w:val="22"/>
          <w:szCs w:val="22"/>
        </w:rPr>
      </w:pPr>
    </w:p>
    <w:p w:rsidR="00D37147" w:rsidRPr="008D55B6" w:rsidRDefault="00D37147" w:rsidP="00D37147">
      <w:pPr>
        <w:jc w:val="both"/>
        <w:rPr>
          <w:rFonts w:ascii="Book Antiqua" w:hAnsi="Book Antiqua" w:cs="Arial"/>
          <w:b/>
          <w:sz w:val="22"/>
          <w:szCs w:val="22"/>
        </w:rPr>
      </w:pPr>
      <w:r w:rsidRPr="008D55B6">
        <w:rPr>
          <w:rFonts w:ascii="Book Antiqua" w:hAnsi="Book Antiqua" w:cs="Arial"/>
          <w:b/>
          <w:sz w:val="22"/>
          <w:szCs w:val="22"/>
        </w:rPr>
        <w:t>5 MECANISMOS PARA RESOLUCIÓN DE DIFERENCIAS CON LOS CLIENTES</w:t>
      </w:r>
    </w:p>
    <w:p w:rsidR="00D37147" w:rsidRPr="008D55B6" w:rsidRDefault="00D37147" w:rsidP="00D37147">
      <w:pPr>
        <w:jc w:val="both"/>
        <w:rPr>
          <w:rFonts w:ascii="Book Antiqua" w:hAnsi="Book Antiqua" w:cs="Arial"/>
          <w:sz w:val="22"/>
          <w:szCs w:val="22"/>
        </w:rPr>
      </w:pPr>
    </w:p>
    <w:p w:rsidR="00D37147" w:rsidRPr="008D55B6" w:rsidRDefault="00D37147" w:rsidP="00D37147">
      <w:pPr>
        <w:jc w:val="both"/>
        <w:rPr>
          <w:rFonts w:ascii="Book Antiqua" w:hAnsi="Book Antiqua" w:cs="Arial"/>
          <w:b/>
          <w:sz w:val="22"/>
          <w:szCs w:val="22"/>
        </w:rPr>
      </w:pPr>
      <w:r w:rsidRPr="008D55B6">
        <w:rPr>
          <w:rFonts w:ascii="Book Antiqua" w:hAnsi="Book Antiqua" w:cs="Arial"/>
          <w:sz w:val="22"/>
          <w:szCs w:val="22"/>
        </w:rPr>
        <w:t xml:space="preserve">5.1 </w:t>
      </w:r>
      <w:r w:rsidRPr="008D55B6">
        <w:rPr>
          <w:rFonts w:ascii="Book Antiqua" w:hAnsi="Book Antiqua" w:cs="Arial"/>
          <w:b/>
          <w:sz w:val="22"/>
          <w:szCs w:val="22"/>
        </w:rPr>
        <w:t>Atención de Reclamos</w:t>
      </w:r>
    </w:p>
    <w:p w:rsidR="00D37147" w:rsidRPr="008D55B6" w:rsidRDefault="00D37147" w:rsidP="00D37147">
      <w:pPr>
        <w:spacing w:line="300" w:lineRule="atLeast"/>
        <w:jc w:val="both"/>
        <w:rPr>
          <w:rFonts w:ascii="Book Antiqua" w:hAnsi="Book Antiqua" w:cs="Arial"/>
          <w:sz w:val="22"/>
          <w:szCs w:val="22"/>
        </w:rPr>
      </w:pPr>
    </w:p>
    <w:p w:rsidR="00D37147" w:rsidRPr="008D55B6" w:rsidRDefault="00D37147" w:rsidP="00D37147">
      <w:pPr>
        <w:spacing w:line="300" w:lineRule="atLeast"/>
        <w:jc w:val="both"/>
        <w:rPr>
          <w:rFonts w:ascii="Book Antiqua" w:hAnsi="Book Antiqua" w:cs="Arial"/>
          <w:sz w:val="22"/>
          <w:szCs w:val="22"/>
        </w:rPr>
      </w:pPr>
      <w:r w:rsidRPr="008D55B6">
        <w:rPr>
          <w:rFonts w:ascii="Book Antiqua" w:hAnsi="Book Antiqua" w:cs="Arial"/>
          <w:sz w:val="22"/>
          <w:szCs w:val="22"/>
        </w:rPr>
        <w:t xml:space="preserve">Cambio </w:t>
      </w:r>
      <w:r>
        <w:rPr>
          <w:rFonts w:ascii="Book Antiqua" w:hAnsi="Book Antiqua" w:cs="Arial"/>
          <w:sz w:val="22"/>
          <w:szCs w:val="22"/>
        </w:rPr>
        <w:t>Federal</w:t>
      </w:r>
      <w:r w:rsidRPr="008D55B6">
        <w:rPr>
          <w:rFonts w:ascii="Book Antiqua" w:hAnsi="Book Antiqua" w:cs="Arial"/>
          <w:sz w:val="22"/>
          <w:szCs w:val="22"/>
        </w:rPr>
        <w:t xml:space="preserve"> cuenta con un servicio de atención de reclamos, a través del cual también se pueden canalizar las consultas que presenten los Clientes. Los reclamos se atenderán con diligencia, buena disposición y procurando obtener la mayor información para poder solucionarlos con la mayor prontitud.</w:t>
      </w:r>
    </w:p>
    <w:p w:rsidR="00D37147" w:rsidRPr="008D55B6" w:rsidRDefault="00D37147" w:rsidP="00D37147">
      <w:pPr>
        <w:spacing w:line="300" w:lineRule="atLeast"/>
        <w:jc w:val="both"/>
        <w:rPr>
          <w:rFonts w:ascii="Book Antiqua" w:hAnsi="Book Antiqua" w:cs="Arial"/>
          <w:sz w:val="22"/>
          <w:szCs w:val="22"/>
        </w:rPr>
      </w:pPr>
    </w:p>
    <w:p w:rsidR="00D37147" w:rsidRPr="008D55B6" w:rsidRDefault="00D37147" w:rsidP="00D37147">
      <w:pPr>
        <w:spacing w:line="300" w:lineRule="atLeast"/>
        <w:jc w:val="both"/>
        <w:rPr>
          <w:rFonts w:ascii="Book Antiqua" w:hAnsi="Book Antiqua" w:cs="Arial"/>
          <w:sz w:val="22"/>
          <w:szCs w:val="22"/>
        </w:rPr>
      </w:pPr>
      <w:r w:rsidRPr="008D55B6">
        <w:rPr>
          <w:rFonts w:ascii="Book Antiqua" w:hAnsi="Book Antiqua" w:cs="Arial"/>
          <w:sz w:val="22"/>
          <w:szCs w:val="22"/>
        </w:rPr>
        <w:t xml:space="preserve">Asimismo, Cambio </w:t>
      </w:r>
      <w:r>
        <w:rPr>
          <w:rFonts w:ascii="Book Antiqua" w:hAnsi="Book Antiqua" w:cs="Arial"/>
          <w:sz w:val="22"/>
          <w:szCs w:val="22"/>
        </w:rPr>
        <w:t>Federal</w:t>
      </w:r>
      <w:r w:rsidRPr="008D55B6">
        <w:rPr>
          <w:rFonts w:ascii="Book Antiqua" w:hAnsi="Book Antiqua" w:cs="Arial"/>
          <w:sz w:val="22"/>
          <w:szCs w:val="22"/>
        </w:rPr>
        <w:t xml:space="preserve"> informará a sus Clientes, cuando así sea requerido, sobre el procedimiento de reclamación y los plazos de respuesta para cada caso. Siempre responderá de manera fundada, en los términos y plazos que establece el Banco Central del Uruguay.</w:t>
      </w:r>
    </w:p>
    <w:p w:rsidR="00D37147" w:rsidRPr="008D55B6" w:rsidRDefault="00D37147" w:rsidP="00D37147">
      <w:pPr>
        <w:spacing w:line="300" w:lineRule="atLeast"/>
        <w:jc w:val="both"/>
        <w:rPr>
          <w:rFonts w:ascii="Book Antiqua" w:hAnsi="Book Antiqua" w:cs="Arial"/>
          <w:sz w:val="22"/>
          <w:szCs w:val="22"/>
        </w:rPr>
      </w:pPr>
    </w:p>
    <w:p w:rsidR="00D37147" w:rsidRPr="008D55B6" w:rsidRDefault="00D37147" w:rsidP="00D37147">
      <w:pPr>
        <w:spacing w:line="300" w:lineRule="atLeast"/>
        <w:jc w:val="both"/>
        <w:rPr>
          <w:rFonts w:ascii="Book Antiqua" w:hAnsi="Book Antiqua" w:cs="Arial"/>
          <w:sz w:val="22"/>
          <w:szCs w:val="22"/>
        </w:rPr>
      </w:pPr>
      <w:r w:rsidRPr="008D55B6">
        <w:rPr>
          <w:rFonts w:ascii="Book Antiqua" w:hAnsi="Book Antiqua" w:cs="Arial"/>
          <w:sz w:val="22"/>
          <w:szCs w:val="22"/>
        </w:rPr>
        <w:lastRenderedPageBreak/>
        <w:t>El sistema de reclamos será puesto en conocimiento de los Clientes a través de carteles o pantallas en las oficinas de atención al público y en el sitio de Internet.</w:t>
      </w:r>
    </w:p>
    <w:p w:rsidR="00D37147" w:rsidRPr="008D55B6" w:rsidRDefault="00D37147" w:rsidP="00D37147">
      <w:pPr>
        <w:spacing w:line="300" w:lineRule="atLeast"/>
        <w:jc w:val="both"/>
        <w:rPr>
          <w:rFonts w:ascii="Book Antiqua" w:hAnsi="Book Antiqua" w:cs="Arial"/>
          <w:sz w:val="22"/>
          <w:szCs w:val="22"/>
        </w:rPr>
      </w:pPr>
    </w:p>
    <w:p w:rsidR="00D37147" w:rsidRPr="008D55B6" w:rsidRDefault="00D37147" w:rsidP="00D37147">
      <w:pPr>
        <w:spacing w:line="300" w:lineRule="atLeast"/>
        <w:jc w:val="both"/>
        <w:rPr>
          <w:rFonts w:ascii="Book Antiqua" w:hAnsi="Book Antiqua" w:cs="Arial"/>
          <w:sz w:val="22"/>
          <w:szCs w:val="22"/>
        </w:rPr>
      </w:pPr>
      <w:r w:rsidRPr="008D55B6">
        <w:rPr>
          <w:rFonts w:ascii="Book Antiqua" w:hAnsi="Book Antiqua" w:cs="Arial"/>
          <w:sz w:val="22"/>
          <w:szCs w:val="22"/>
        </w:rPr>
        <w:t xml:space="preserve">Cambio </w:t>
      </w:r>
      <w:r>
        <w:rPr>
          <w:rFonts w:ascii="Book Antiqua" w:hAnsi="Book Antiqua" w:cs="Arial"/>
          <w:sz w:val="22"/>
          <w:szCs w:val="22"/>
        </w:rPr>
        <w:t>Federal</w:t>
      </w:r>
      <w:r w:rsidRPr="008D55B6">
        <w:rPr>
          <w:rFonts w:ascii="Book Antiqua" w:hAnsi="Book Antiqua" w:cs="Arial"/>
          <w:sz w:val="22"/>
          <w:szCs w:val="22"/>
        </w:rPr>
        <w:t xml:space="preserve"> tendrá un responsable del servicio de atención de reclamos.</w:t>
      </w:r>
    </w:p>
    <w:p w:rsidR="00D37147" w:rsidRPr="008D55B6" w:rsidRDefault="00D37147" w:rsidP="00D37147">
      <w:pPr>
        <w:jc w:val="both"/>
        <w:rPr>
          <w:rFonts w:ascii="Book Antiqua" w:hAnsi="Book Antiqua" w:cs="Arial"/>
          <w:b/>
          <w:sz w:val="22"/>
          <w:szCs w:val="22"/>
        </w:rPr>
      </w:pPr>
    </w:p>
    <w:p w:rsidR="00D37147" w:rsidRPr="008D55B6" w:rsidRDefault="00D37147" w:rsidP="00D37147">
      <w:pPr>
        <w:jc w:val="both"/>
        <w:rPr>
          <w:rFonts w:ascii="Book Antiqua" w:hAnsi="Book Antiqua" w:cs="Arial"/>
          <w:sz w:val="22"/>
          <w:szCs w:val="22"/>
        </w:rPr>
      </w:pPr>
    </w:p>
    <w:p w:rsidR="00D37147" w:rsidRPr="008D55B6" w:rsidRDefault="00D37147" w:rsidP="00D37147">
      <w:pPr>
        <w:jc w:val="both"/>
        <w:rPr>
          <w:rFonts w:ascii="Book Antiqua" w:hAnsi="Book Antiqua" w:cs="Arial"/>
          <w:b/>
          <w:sz w:val="22"/>
          <w:szCs w:val="22"/>
        </w:rPr>
      </w:pPr>
      <w:r w:rsidRPr="008D55B6">
        <w:rPr>
          <w:rFonts w:ascii="Book Antiqua" w:hAnsi="Book Antiqua" w:cs="Arial"/>
          <w:b/>
          <w:sz w:val="22"/>
          <w:szCs w:val="22"/>
        </w:rPr>
        <w:t>6 CUMPLIMIENTO</w:t>
      </w:r>
    </w:p>
    <w:p w:rsidR="00D37147" w:rsidRPr="008D55B6" w:rsidRDefault="00D37147" w:rsidP="00D37147">
      <w:pPr>
        <w:jc w:val="both"/>
        <w:rPr>
          <w:rFonts w:ascii="Book Antiqua" w:hAnsi="Book Antiqua" w:cs="Arial"/>
          <w:b/>
          <w:sz w:val="22"/>
          <w:szCs w:val="22"/>
        </w:rPr>
      </w:pPr>
    </w:p>
    <w:p w:rsidR="00D37147" w:rsidRPr="008D55B6" w:rsidRDefault="00D37147" w:rsidP="00D37147">
      <w:pPr>
        <w:autoSpaceDE w:val="0"/>
        <w:adjustRightInd w:val="0"/>
        <w:spacing w:line="300" w:lineRule="atLeast"/>
        <w:jc w:val="both"/>
        <w:rPr>
          <w:rFonts w:ascii="Book Antiqua" w:hAnsi="Book Antiqua" w:cs="Arial"/>
          <w:sz w:val="22"/>
          <w:szCs w:val="22"/>
        </w:rPr>
      </w:pPr>
      <w:r w:rsidRPr="008D55B6">
        <w:rPr>
          <w:rFonts w:ascii="Book Antiqua" w:hAnsi="Book Antiqua" w:cs="Arial"/>
          <w:sz w:val="22"/>
          <w:szCs w:val="22"/>
        </w:rPr>
        <w:t xml:space="preserve">Los empleados y los integrantes del Directorio de Cambio </w:t>
      </w:r>
      <w:r>
        <w:rPr>
          <w:rFonts w:ascii="Book Antiqua" w:hAnsi="Book Antiqua" w:cs="Arial"/>
          <w:sz w:val="22"/>
          <w:szCs w:val="22"/>
        </w:rPr>
        <w:t>Federal</w:t>
      </w:r>
      <w:r w:rsidRPr="008D55B6">
        <w:rPr>
          <w:rFonts w:ascii="Book Antiqua" w:hAnsi="Book Antiqua" w:cs="Arial"/>
          <w:sz w:val="22"/>
          <w:szCs w:val="22"/>
        </w:rPr>
        <w:t xml:space="preserve"> actuarán de manera de garantizar que el relacionamiento con sus Clientes se ajuste a las normas contenidas en el presente Código de Buenas Prácticas.</w:t>
      </w:r>
    </w:p>
    <w:p w:rsidR="00D37147" w:rsidRPr="008D55B6" w:rsidRDefault="00D37147" w:rsidP="00D37147">
      <w:pPr>
        <w:autoSpaceDE w:val="0"/>
        <w:adjustRightInd w:val="0"/>
        <w:spacing w:line="300" w:lineRule="atLeast"/>
        <w:jc w:val="both"/>
        <w:rPr>
          <w:rFonts w:ascii="Book Antiqua" w:hAnsi="Book Antiqua" w:cs="Arial"/>
          <w:sz w:val="22"/>
          <w:szCs w:val="22"/>
        </w:rPr>
      </w:pPr>
    </w:p>
    <w:p w:rsidR="00D37147" w:rsidRPr="008D55B6" w:rsidRDefault="00D37147" w:rsidP="00D37147">
      <w:pPr>
        <w:spacing w:line="300" w:lineRule="atLeast"/>
        <w:jc w:val="both"/>
        <w:rPr>
          <w:rFonts w:ascii="Book Antiqua" w:hAnsi="Book Antiqua" w:cs="Arial"/>
          <w:sz w:val="22"/>
          <w:szCs w:val="22"/>
        </w:rPr>
      </w:pPr>
      <w:r w:rsidRPr="008D55B6">
        <w:rPr>
          <w:rFonts w:ascii="Book Antiqua" w:hAnsi="Book Antiqua" w:cs="Arial"/>
          <w:sz w:val="22"/>
          <w:szCs w:val="22"/>
        </w:rPr>
        <w:t>En tal sentido, el responsable del servicio de atención de reclamos comunicará al Directorio cualquier desvío o incumplimiento detectado.</w:t>
      </w:r>
    </w:p>
    <w:p w:rsidR="00D37147" w:rsidRPr="008D55B6" w:rsidRDefault="00D37147" w:rsidP="00D37147">
      <w:pPr>
        <w:jc w:val="both"/>
        <w:rPr>
          <w:rFonts w:ascii="Book Antiqua" w:hAnsi="Book Antiqua" w:cs="Arial"/>
          <w:b/>
          <w:sz w:val="22"/>
          <w:szCs w:val="22"/>
        </w:rPr>
      </w:pPr>
      <w:r w:rsidRPr="008D55B6">
        <w:rPr>
          <w:rFonts w:ascii="Book Antiqua" w:hAnsi="Book Antiqua" w:cs="Arial"/>
          <w:b/>
          <w:sz w:val="22"/>
          <w:szCs w:val="22"/>
        </w:rPr>
        <w:t>7 SANCIONES</w:t>
      </w:r>
    </w:p>
    <w:p w:rsidR="00D37147" w:rsidRPr="008D55B6" w:rsidRDefault="00D37147" w:rsidP="00D37147">
      <w:pPr>
        <w:jc w:val="both"/>
        <w:rPr>
          <w:rFonts w:ascii="Book Antiqua" w:hAnsi="Book Antiqua" w:cs="Arial"/>
          <w:b/>
          <w:sz w:val="22"/>
          <w:szCs w:val="22"/>
        </w:rPr>
      </w:pPr>
    </w:p>
    <w:p w:rsidR="00D37147" w:rsidRPr="008D55B6" w:rsidRDefault="00D37147" w:rsidP="00D37147">
      <w:pPr>
        <w:spacing w:line="300" w:lineRule="atLeast"/>
        <w:jc w:val="both"/>
        <w:rPr>
          <w:rFonts w:ascii="Book Antiqua" w:hAnsi="Book Antiqua" w:cs="Arial"/>
          <w:sz w:val="22"/>
          <w:szCs w:val="22"/>
        </w:rPr>
      </w:pPr>
      <w:r w:rsidRPr="008D55B6">
        <w:rPr>
          <w:rFonts w:ascii="Book Antiqua" w:hAnsi="Book Antiqua" w:cs="Arial"/>
          <w:sz w:val="22"/>
          <w:szCs w:val="22"/>
        </w:rPr>
        <w:t>El incumplimiento de las disposiciones establecidas en el presente Código será pasible de la aplicación de sanciones internas de la Institución sin perjuicio de aquellas de carácter civil o penal que puedan corresponder de conformidad con la regulación local y/u otras regulaciones aplicables.</w:t>
      </w:r>
    </w:p>
    <w:p w:rsidR="00D37147" w:rsidRPr="008D55B6" w:rsidRDefault="00D37147" w:rsidP="00D37147">
      <w:pPr>
        <w:spacing w:line="300" w:lineRule="atLeast"/>
        <w:jc w:val="both"/>
        <w:rPr>
          <w:rFonts w:ascii="Book Antiqua" w:hAnsi="Book Antiqua" w:cs="Arial"/>
          <w:sz w:val="22"/>
          <w:szCs w:val="22"/>
        </w:rPr>
      </w:pPr>
    </w:p>
    <w:p w:rsidR="00D37147" w:rsidRPr="008D55B6" w:rsidRDefault="00D37147" w:rsidP="00D37147">
      <w:pPr>
        <w:jc w:val="both"/>
        <w:rPr>
          <w:rFonts w:ascii="Book Antiqua" w:hAnsi="Book Antiqua" w:cs="Arial"/>
          <w:color w:val="0000FF"/>
          <w:sz w:val="22"/>
          <w:szCs w:val="22"/>
        </w:rPr>
      </w:pPr>
    </w:p>
    <w:p w:rsidR="00D37147" w:rsidRPr="008D55B6" w:rsidRDefault="00D37147" w:rsidP="00D37147">
      <w:pPr>
        <w:jc w:val="both"/>
        <w:rPr>
          <w:rFonts w:ascii="Book Antiqua" w:hAnsi="Book Antiqua" w:cs="Arial"/>
          <w:b/>
          <w:sz w:val="22"/>
          <w:szCs w:val="22"/>
        </w:rPr>
      </w:pPr>
    </w:p>
    <w:p w:rsidR="00D37147" w:rsidRPr="008D55B6" w:rsidRDefault="00D37147" w:rsidP="00D37147">
      <w:pPr>
        <w:jc w:val="both"/>
        <w:rPr>
          <w:rFonts w:ascii="Book Antiqua" w:hAnsi="Book Antiqua" w:cs="Arial"/>
          <w:b/>
          <w:sz w:val="22"/>
          <w:szCs w:val="22"/>
        </w:rPr>
      </w:pPr>
      <w:r w:rsidRPr="008D55B6">
        <w:rPr>
          <w:rFonts w:ascii="Book Antiqua" w:hAnsi="Book Antiqua" w:cs="Arial"/>
          <w:b/>
          <w:sz w:val="22"/>
          <w:szCs w:val="22"/>
        </w:rPr>
        <w:t>8 DIFUSIÓN Y CAPACITACIÓN</w:t>
      </w:r>
    </w:p>
    <w:p w:rsidR="00D37147" w:rsidRPr="008D55B6" w:rsidRDefault="00D37147" w:rsidP="00D37147">
      <w:pPr>
        <w:jc w:val="both"/>
        <w:rPr>
          <w:rFonts w:ascii="Book Antiqua" w:hAnsi="Book Antiqua" w:cs="Arial"/>
          <w:sz w:val="22"/>
          <w:szCs w:val="22"/>
        </w:rPr>
      </w:pPr>
    </w:p>
    <w:p w:rsidR="00D37147" w:rsidRPr="008D55B6" w:rsidRDefault="00D37147" w:rsidP="00D37147">
      <w:pPr>
        <w:autoSpaceDE w:val="0"/>
        <w:adjustRightInd w:val="0"/>
        <w:spacing w:line="300" w:lineRule="atLeast"/>
        <w:jc w:val="both"/>
        <w:rPr>
          <w:rFonts w:ascii="Book Antiqua" w:hAnsi="Book Antiqua" w:cs="TTE11CD5C8t00"/>
          <w:sz w:val="22"/>
          <w:szCs w:val="22"/>
        </w:rPr>
      </w:pPr>
      <w:r w:rsidRPr="008D55B6">
        <w:rPr>
          <w:rFonts w:ascii="Book Antiqua" w:hAnsi="Book Antiqua" w:cs="TTE11CD5C8t00"/>
          <w:sz w:val="22"/>
          <w:szCs w:val="22"/>
        </w:rPr>
        <w:t xml:space="preserve">El presente Código de Buenas Prácticas se incorporará en el sitio de Internet de Cambio </w:t>
      </w:r>
      <w:r>
        <w:rPr>
          <w:rFonts w:ascii="Book Antiqua" w:hAnsi="Book Antiqua" w:cs="TTE11CD5C8t00"/>
          <w:sz w:val="22"/>
          <w:szCs w:val="22"/>
        </w:rPr>
        <w:t>Federal</w:t>
      </w:r>
      <w:r w:rsidRPr="008D55B6">
        <w:rPr>
          <w:rFonts w:ascii="Book Antiqua" w:hAnsi="Book Antiqua" w:cs="TTE11CD5C8t00"/>
          <w:sz w:val="22"/>
          <w:szCs w:val="22"/>
        </w:rPr>
        <w:t xml:space="preserve"> para facilitar su consulta por parte de cualquier interesado.</w:t>
      </w:r>
    </w:p>
    <w:p w:rsidR="00D37147" w:rsidRPr="008D55B6" w:rsidRDefault="00D37147" w:rsidP="00D37147">
      <w:pPr>
        <w:autoSpaceDE w:val="0"/>
        <w:adjustRightInd w:val="0"/>
        <w:spacing w:line="300" w:lineRule="atLeast"/>
        <w:jc w:val="both"/>
        <w:rPr>
          <w:rFonts w:ascii="Book Antiqua" w:hAnsi="Book Antiqua" w:cs="TTE11CD5C8t00"/>
          <w:sz w:val="22"/>
          <w:szCs w:val="22"/>
        </w:rPr>
      </w:pPr>
    </w:p>
    <w:p w:rsidR="00D37147" w:rsidRPr="008D55B6" w:rsidRDefault="00D37147" w:rsidP="00D37147">
      <w:pPr>
        <w:autoSpaceDE w:val="0"/>
        <w:adjustRightInd w:val="0"/>
        <w:spacing w:line="300" w:lineRule="atLeast"/>
        <w:jc w:val="both"/>
        <w:rPr>
          <w:rFonts w:ascii="Book Antiqua" w:hAnsi="Book Antiqua" w:cs="TTE11CD5C8t00"/>
          <w:sz w:val="22"/>
          <w:szCs w:val="22"/>
        </w:rPr>
      </w:pPr>
      <w:r w:rsidRPr="008D55B6">
        <w:rPr>
          <w:rFonts w:ascii="Book Antiqua" w:hAnsi="Book Antiqua" w:cs="TTE11CD5C8t00"/>
          <w:sz w:val="22"/>
          <w:szCs w:val="22"/>
        </w:rPr>
        <w:t>También se encontrará a disposición de quien lo solicite personalmente en los locales de la casa de cambio.</w:t>
      </w:r>
    </w:p>
    <w:p w:rsidR="00D37147" w:rsidRPr="008D55B6" w:rsidRDefault="00D37147" w:rsidP="00D37147">
      <w:pPr>
        <w:autoSpaceDE w:val="0"/>
        <w:adjustRightInd w:val="0"/>
        <w:spacing w:line="300" w:lineRule="atLeast"/>
        <w:jc w:val="both"/>
        <w:rPr>
          <w:rFonts w:ascii="Book Antiqua" w:hAnsi="Book Antiqua" w:cs="TTE11CD5C8t00"/>
          <w:sz w:val="22"/>
          <w:szCs w:val="22"/>
        </w:rPr>
      </w:pPr>
    </w:p>
    <w:p w:rsidR="00D37147" w:rsidRPr="008D55B6" w:rsidRDefault="00D37147" w:rsidP="00D37147">
      <w:pPr>
        <w:autoSpaceDE w:val="0"/>
        <w:adjustRightInd w:val="0"/>
        <w:spacing w:line="300" w:lineRule="atLeast"/>
        <w:jc w:val="both"/>
        <w:rPr>
          <w:rFonts w:ascii="Book Antiqua" w:hAnsi="Book Antiqua" w:cs="TTE11CD5C8t00"/>
          <w:sz w:val="22"/>
          <w:szCs w:val="22"/>
        </w:rPr>
      </w:pPr>
      <w:r w:rsidRPr="008D55B6">
        <w:rPr>
          <w:rFonts w:ascii="Book Antiqua" w:hAnsi="Book Antiqua" w:cs="Arial"/>
          <w:sz w:val="22"/>
          <w:szCs w:val="22"/>
        </w:rPr>
        <w:t xml:space="preserve">Se entregará una copia impresa a cada empleado de Cambio </w:t>
      </w:r>
      <w:r>
        <w:rPr>
          <w:rFonts w:ascii="Book Antiqua" w:hAnsi="Book Antiqua" w:cs="Arial"/>
          <w:sz w:val="22"/>
          <w:szCs w:val="22"/>
        </w:rPr>
        <w:t>Federal</w:t>
      </w:r>
      <w:r w:rsidRPr="008D55B6">
        <w:rPr>
          <w:rFonts w:ascii="Book Antiqua" w:hAnsi="Book Antiqua" w:cs="Arial"/>
          <w:sz w:val="22"/>
          <w:szCs w:val="22"/>
        </w:rPr>
        <w:t xml:space="preserve"> quedando constancia firmada de la entrega. Las modificaciones al presente Código serán notificadas en forma expresa a todo el personal, conservando el registro de dichas notificaciones.</w:t>
      </w:r>
    </w:p>
    <w:p w:rsidR="00D37147" w:rsidRPr="008D55B6" w:rsidRDefault="00D37147" w:rsidP="00D37147">
      <w:pPr>
        <w:autoSpaceDE w:val="0"/>
        <w:adjustRightInd w:val="0"/>
        <w:spacing w:line="300" w:lineRule="atLeast"/>
        <w:jc w:val="both"/>
        <w:rPr>
          <w:rFonts w:ascii="Book Antiqua" w:hAnsi="Book Antiqua" w:cs="TTE11CD5C8t00"/>
          <w:sz w:val="22"/>
          <w:szCs w:val="22"/>
        </w:rPr>
      </w:pPr>
    </w:p>
    <w:p w:rsidR="00D37147" w:rsidRPr="008D55B6" w:rsidRDefault="00D37147" w:rsidP="00D37147">
      <w:pPr>
        <w:autoSpaceDE w:val="0"/>
        <w:adjustRightInd w:val="0"/>
        <w:spacing w:line="300" w:lineRule="atLeast"/>
        <w:jc w:val="both"/>
        <w:rPr>
          <w:rFonts w:ascii="Book Antiqua" w:hAnsi="Book Antiqua" w:cs="TTE11CD5C8t00"/>
          <w:sz w:val="22"/>
          <w:szCs w:val="22"/>
        </w:rPr>
      </w:pPr>
      <w:r w:rsidRPr="008D55B6">
        <w:rPr>
          <w:rFonts w:ascii="Book Antiqua" w:hAnsi="Book Antiqua" w:cs="TTE11CD5C8t00"/>
          <w:sz w:val="22"/>
          <w:szCs w:val="22"/>
        </w:rPr>
        <w:t xml:space="preserve">En caso de emisión de folletos informativos por parte de Cambio </w:t>
      </w:r>
      <w:r>
        <w:rPr>
          <w:rFonts w:ascii="Book Antiqua" w:hAnsi="Book Antiqua" w:cs="TTE11CD5C8t00"/>
          <w:sz w:val="22"/>
          <w:szCs w:val="22"/>
        </w:rPr>
        <w:t>Federal</w:t>
      </w:r>
      <w:r w:rsidRPr="008D55B6">
        <w:rPr>
          <w:rFonts w:ascii="Book Antiqua" w:hAnsi="Book Antiqua" w:cs="TTE11CD5C8t00"/>
          <w:sz w:val="22"/>
          <w:szCs w:val="22"/>
        </w:rPr>
        <w:t xml:space="preserve"> los mismos contendrán información acorde a lo establecido en el presente Código.</w:t>
      </w:r>
    </w:p>
    <w:p w:rsidR="00D37147" w:rsidRPr="008D55B6" w:rsidRDefault="00D37147" w:rsidP="00D37147">
      <w:pPr>
        <w:autoSpaceDE w:val="0"/>
        <w:adjustRightInd w:val="0"/>
        <w:spacing w:line="300" w:lineRule="atLeast"/>
        <w:jc w:val="both"/>
        <w:rPr>
          <w:rFonts w:ascii="Book Antiqua" w:hAnsi="Book Antiqua" w:cs="TTE11CD5C8t00"/>
          <w:sz w:val="22"/>
          <w:szCs w:val="22"/>
        </w:rPr>
      </w:pPr>
    </w:p>
    <w:p w:rsidR="00D37147" w:rsidRPr="008D55B6" w:rsidRDefault="00D37147" w:rsidP="00D37147">
      <w:pPr>
        <w:autoSpaceDE w:val="0"/>
        <w:adjustRightInd w:val="0"/>
        <w:spacing w:line="300" w:lineRule="atLeast"/>
        <w:jc w:val="both"/>
        <w:rPr>
          <w:rFonts w:ascii="Book Antiqua" w:hAnsi="Book Antiqua" w:cs="TTE11CD5C8t00"/>
          <w:sz w:val="22"/>
          <w:szCs w:val="22"/>
        </w:rPr>
      </w:pPr>
      <w:r w:rsidRPr="008D55B6">
        <w:rPr>
          <w:rFonts w:ascii="Book Antiqua" w:hAnsi="Book Antiqua" w:cs="TTE11CD5C8t00"/>
          <w:sz w:val="22"/>
          <w:szCs w:val="22"/>
        </w:rPr>
        <w:t xml:space="preserve">Se deberán realizar instancias de capacitación, al menos cada dos años, a los efectos que el personal conozca los principios éticos y buenas prácticas contenidas en el presente código, así como las situaciones que se puedan suscitar en la operativa de la </w:t>
      </w:r>
      <w:r w:rsidRPr="008D55B6">
        <w:rPr>
          <w:rFonts w:ascii="Book Antiqua" w:hAnsi="Book Antiqua" w:cs="TTE11CD5C8t00"/>
          <w:sz w:val="22"/>
          <w:szCs w:val="22"/>
        </w:rPr>
        <w:lastRenderedPageBreak/>
        <w:t>casa de cambio.</w:t>
      </w:r>
    </w:p>
    <w:p w:rsidR="00D37147" w:rsidRPr="008D55B6" w:rsidRDefault="00D37147" w:rsidP="00D37147">
      <w:pPr>
        <w:autoSpaceDE w:val="0"/>
        <w:adjustRightInd w:val="0"/>
        <w:spacing w:line="300" w:lineRule="atLeast"/>
        <w:jc w:val="both"/>
        <w:rPr>
          <w:rFonts w:ascii="Book Antiqua" w:hAnsi="Book Antiqua" w:cs="TTE11CD5C8t00"/>
          <w:sz w:val="22"/>
          <w:szCs w:val="22"/>
        </w:rPr>
      </w:pPr>
    </w:p>
    <w:p w:rsidR="00D37147" w:rsidRPr="008D55B6" w:rsidRDefault="00D37147" w:rsidP="00D37147">
      <w:pPr>
        <w:autoSpaceDE w:val="0"/>
        <w:adjustRightInd w:val="0"/>
        <w:spacing w:line="300" w:lineRule="atLeast"/>
        <w:jc w:val="both"/>
        <w:rPr>
          <w:rFonts w:ascii="Book Antiqua" w:hAnsi="Book Antiqua" w:cs="TTE11CD5C8t00"/>
          <w:b/>
          <w:sz w:val="22"/>
          <w:szCs w:val="22"/>
        </w:rPr>
      </w:pPr>
      <w:r w:rsidRPr="008D55B6">
        <w:rPr>
          <w:rFonts w:ascii="Book Antiqua" w:hAnsi="Book Antiqua" w:cs="TTE11CD5C8t00"/>
          <w:b/>
          <w:sz w:val="22"/>
          <w:szCs w:val="22"/>
        </w:rPr>
        <w:t>Aprobado en sesión del Directorio de 4 de Agosto de 2014</w:t>
      </w:r>
    </w:p>
    <w:p w:rsidR="00D37147" w:rsidRPr="008D55B6" w:rsidRDefault="00D37147" w:rsidP="00D37147">
      <w:pPr>
        <w:shd w:val="clear" w:color="auto" w:fill="FFFFFF"/>
        <w:spacing w:after="150" w:line="300" w:lineRule="atLeast"/>
        <w:jc w:val="both"/>
        <w:rPr>
          <w:rFonts w:ascii="Book Antiqua" w:hAnsi="Book Antiqua" w:cs="Arial"/>
          <w:color w:val="000000"/>
          <w:sz w:val="22"/>
          <w:szCs w:val="22"/>
        </w:rPr>
      </w:pPr>
    </w:p>
    <w:p w:rsidR="00AE7CC3" w:rsidRDefault="00AE7CC3" w:rsidP="00AE7CC3">
      <w:pPr>
        <w:pStyle w:val="Standard"/>
      </w:pPr>
    </w:p>
    <w:p w:rsidR="00AE7CC3" w:rsidRDefault="00AE7CC3" w:rsidP="00AE7CC3">
      <w:pPr>
        <w:pStyle w:val="Standard"/>
      </w:pPr>
    </w:p>
    <w:p w:rsidR="00AE7CC3" w:rsidRDefault="00AE7CC3" w:rsidP="00AE7CC3">
      <w:pPr>
        <w:pStyle w:val="Standard"/>
      </w:pPr>
    </w:p>
    <w:p w:rsidR="00AE7CC3" w:rsidRDefault="00AE7CC3" w:rsidP="00AE7CC3">
      <w:pPr>
        <w:pStyle w:val="Standard"/>
      </w:pPr>
    </w:p>
    <w:p w:rsidR="00AE7CC3" w:rsidRDefault="00AE7CC3" w:rsidP="00AE7CC3">
      <w:pPr>
        <w:pStyle w:val="Standard"/>
      </w:pPr>
    </w:p>
    <w:p w:rsidR="00C8153F" w:rsidRDefault="00C8153F">
      <w:pPr>
        <w:pStyle w:val="Standard"/>
        <w:jc w:val="right"/>
      </w:pPr>
    </w:p>
    <w:p w:rsidR="00C8153F" w:rsidRDefault="00C8153F">
      <w:pPr>
        <w:pStyle w:val="Standard"/>
      </w:pPr>
    </w:p>
    <w:p w:rsidR="00C8153F" w:rsidRDefault="00C8153F">
      <w:pPr>
        <w:pStyle w:val="Standard"/>
      </w:pPr>
    </w:p>
    <w:p w:rsidR="00C8153F" w:rsidRDefault="00C8153F">
      <w:pPr>
        <w:pStyle w:val="Standard"/>
      </w:pPr>
    </w:p>
    <w:sectPr w:rsidR="00C8153F" w:rsidSect="00C8153F">
      <w:headerReference w:type="default" r:id="rId7"/>
      <w:footerReference w:type="default" r:id="rId8"/>
      <w:pgSz w:w="11906" w:h="16838"/>
      <w:pgMar w:top="1417" w:right="1701" w:bottom="1417"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BD0" w:rsidRDefault="00572BD0" w:rsidP="00C8153F">
      <w:r>
        <w:separator/>
      </w:r>
    </w:p>
  </w:endnote>
  <w:endnote w:type="continuationSeparator" w:id="0">
    <w:p w:rsidR="00572BD0" w:rsidRDefault="00572BD0" w:rsidP="00C815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TE11CD5C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53F" w:rsidRDefault="00C8153F">
    <w:pPr>
      <w:pStyle w:val="Standard"/>
      <w:tabs>
        <w:tab w:val="left" w:pos="1628"/>
        <w:tab w:val="center" w:pos="4252"/>
      </w:tabs>
      <w:rPr>
        <w:sz w:val="20"/>
        <w:szCs w:val="20"/>
      </w:rPr>
    </w:pPr>
    <w:r>
      <w:rPr>
        <w:sz w:val="20"/>
        <w:szCs w:val="20"/>
      </w:rPr>
      <w:t xml:space="preserve">                                                       Av. Artigas S/N entre 22 y 24</w:t>
    </w:r>
  </w:p>
  <w:p w:rsidR="00C8153F" w:rsidRDefault="00C8153F">
    <w:pPr>
      <w:pStyle w:val="Standard"/>
      <w:tabs>
        <w:tab w:val="left" w:pos="1628"/>
        <w:tab w:val="center" w:pos="4252"/>
      </w:tabs>
    </w:pPr>
    <w:r>
      <w:rPr>
        <w:sz w:val="20"/>
        <w:szCs w:val="20"/>
      </w:rPr>
      <w:t xml:space="preserve">                                                              </w:t>
    </w:r>
    <w:hyperlink r:id="rId1" w:history="1">
      <w:r>
        <w:rPr>
          <w:rStyle w:val="Hipervnculo"/>
          <w:sz w:val="20"/>
          <w:szCs w:val="20"/>
        </w:rPr>
        <w:t>Tel:43720435</w:t>
      </w:r>
    </w:hyperlink>
  </w:p>
  <w:p w:rsidR="00C8153F" w:rsidRDefault="00C8153F">
    <w:pPr>
      <w:pStyle w:val="Standard"/>
      <w:tabs>
        <w:tab w:val="left" w:pos="1628"/>
        <w:tab w:val="center" w:pos="4252"/>
      </w:tabs>
      <w:rPr>
        <w:sz w:val="20"/>
        <w:szCs w:val="20"/>
      </w:rPr>
    </w:pPr>
  </w:p>
  <w:p w:rsidR="00C8153F" w:rsidRDefault="00C815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BD0" w:rsidRDefault="00572BD0" w:rsidP="00C8153F">
      <w:r w:rsidRPr="00C8153F">
        <w:rPr>
          <w:color w:val="000000"/>
        </w:rPr>
        <w:separator/>
      </w:r>
    </w:p>
  </w:footnote>
  <w:footnote w:type="continuationSeparator" w:id="0">
    <w:p w:rsidR="00572BD0" w:rsidRDefault="00572BD0" w:rsidP="00C815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53F" w:rsidRDefault="00C8153F">
    <w:pPr>
      <w:pStyle w:val="Header"/>
      <w:jc w:val="center"/>
    </w:pPr>
    <w:r>
      <w:rPr>
        <w:noProof/>
        <w:lang w:val="es-UY" w:eastAsia="es-UY"/>
      </w:rPr>
      <w:drawing>
        <wp:inline distT="0" distB="0" distL="0" distR="0">
          <wp:extent cx="2085837" cy="742319"/>
          <wp:effectExtent l="0" t="0" r="0" b="0"/>
          <wp:docPr id="1" name="gráfico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lum/>
                  </a:blip>
                  <a:srcRect/>
                  <a:stretch>
                    <a:fillRect/>
                  </a:stretch>
                </pic:blipFill>
                <pic:spPr>
                  <a:xfrm>
                    <a:off x="0" y="0"/>
                    <a:ext cx="2085837" cy="742319"/>
                  </a:xfrm>
                  <a:prstGeom prst="rect">
                    <a:avLst/>
                  </a:prstGeom>
                  <a:solidFill>
                    <a:srgbClr val="FFFFFF"/>
                  </a:solidFill>
                  <a:ln>
                    <a:noFill/>
                    <a:prstDash/>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255D1"/>
    <w:multiLevelType w:val="hybridMultilevel"/>
    <w:tmpl w:val="22E0566C"/>
    <w:lvl w:ilvl="0" w:tplc="350A4F9A">
      <w:numFmt w:val="bullet"/>
      <w:lvlText w:val="-"/>
      <w:lvlJc w:val="left"/>
      <w:pPr>
        <w:ind w:left="786" w:hanging="360"/>
      </w:pPr>
      <w:rPr>
        <w:rFonts w:ascii="Calibri" w:eastAsia="Calibri" w:hAnsi="Calibri" w:hint="default"/>
      </w:rPr>
    </w:lvl>
    <w:lvl w:ilvl="1" w:tplc="380A0003">
      <w:start w:val="1"/>
      <w:numFmt w:val="bullet"/>
      <w:lvlText w:val="o"/>
      <w:lvlJc w:val="left"/>
      <w:pPr>
        <w:ind w:left="1440" w:hanging="360"/>
      </w:pPr>
      <w:rPr>
        <w:rFonts w:ascii="Courier New" w:hAnsi="Courier New" w:cs="Courier New" w:hint="default"/>
      </w:rPr>
    </w:lvl>
    <w:lvl w:ilvl="2" w:tplc="380A0005">
      <w:start w:val="1"/>
      <w:numFmt w:val="bullet"/>
      <w:lvlText w:val=""/>
      <w:lvlJc w:val="left"/>
      <w:pPr>
        <w:ind w:left="2160" w:hanging="360"/>
      </w:pPr>
      <w:rPr>
        <w:rFonts w:ascii="Wingdings" w:hAnsi="Wingdings" w:hint="default"/>
      </w:rPr>
    </w:lvl>
    <w:lvl w:ilvl="3" w:tplc="380A0001">
      <w:start w:val="1"/>
      <w:numFmt w:val="bullet"/>
      <w:lvlText w:val=""/>
      <w:lvlJc w:val="left"/>
      <w:pPr>
        <w:ind w:left="2880" w:hanging="360"/>
      </w:pPr>
      <w:rPr>
        <w:rFonts w:ascii="Symbol" w:hAnsi="Symbol" w:hint="default"/>
      </w:rPr>
    </w:lvl>
    <w:lvl w:ilvl="4" w:tplc="380A0003">
      <w:start w:val="1"/>
      <w:numFmt w:val="bullet"/>
      <w:lvlText w:val="o"/>
      <w:lvlJc w:val="left"/>
      <w:pPr>
        <w:ind w:left="3600" w:hanging="360"/>
      </w:pPr>
      <w:rPr>
        <w:rFonts w:ascii="Courier New" w:hAnsi="Courier New" w:cs="Courier New" w:hint="default"/>
      </w:rPr>
    </w:lvl>
    <w:lvl w:ilvl="5" w:tplc="380A0005">
      <w:start w:val="1"/>
      <w:numFmt w:val="bullet"/>
      <w:lvlText w:val=""/>
      <w:lvlJc w:val="left"/>
      <w:pPr>
        <w:ind w:left="4320" w:hanging="360"/>
      </w:pPr>
      <w:rPr>
        <w:rFonts w:ascii="Wingdings" w:hAnsi="Wingdings" w:hint="default"/>
      </w:rPr>
    </w:lvl>
    <w:lvl w:ilvl="6" w:tplc="380A0001">
      <w:start w:val="1"/>
      <w:numFmt w:val="bullet"/>
      <w:lvlText w:val=""/>
      <w:lvlJc w:val="left"/>
      <w:pPr>
        <w:ind w:left="5040" w:hanging="360"/>
      </w:pPr>
      <w:rPr>
        <w:rFonts w:ascii="Symbol" w:hAnsi="Symbol" w:hint="default"/>
      </w:rPr>
    </w:lvl>
    <w:lvl w:ilvl="7" w:tplc="380A0003">
      <w:start w:val="1"/>
      <w:numFmt w:val="bullet"/>
      <w:lvlText w:val="o"/>
      <w:lvlJc w:val="left"/>
      <w:pPr>
        <w:ind w:left="5760" w:hanging="360"/>
      </w:pPr>
      <w:rPr>
        <w:rFonts w:ascii="Courier New" w:hAnsi="Courier New" w:cs="Courier New" w:hint="default"/>
      </w:rPr>
    </w:lvl>
    <w:lvl w:ilvl="8" w:tplc="380A0005">
      <w:start w:val="1"/>
      <w:numFmt w:val="bullet"/>
      <w:lvlText w:val=""/>
      <w:lvlJc w:val="left"/>
      <w:pPr>
        <w:ind w:left="6480" w:hanging="360"/>
      </w:pPr>
      <w:rPr>
        <w:rFonts w:ascii="Wingdings" w:hAnsi="Wingdings" w:hint="default"/>
      </w:rPr>
    </w:lvl>
  </w:abstractNum>
  <w:abstractNum w:abstractNumId="1">
    <w:nsid w:val="346B2BF3"/>
    <w:multiLevelType w:val="hybridMultilevel"/>
    <w:tmpl w:val="DBDAD466"/>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35AC4857"/>
    <w:multiLevelType w:val="hybridMultilevel"/>
    <w:tmpl w:val="7DA0C640"/>
    <w:lvl w:ilvl="0" w:tplc="482416A8">
      <w:start w:val="1"/>
      <w:numFmt w:val="decimal"/>
      <w:lvlText w:val="%1-"/>
      <w:lvlJc w:val="left"/>
      <w:pPr>
        <w:ind w:left="1185" w:hanging="360"/>
      </w:pPr>
      <w:rPr>
        <w:rFonts w:hint="default"/>
      </w:rPr>
    </w:lvl>
    <w:lvl w:ilvl="1" w:tplc="380A0019" w:tentative="1">
      <w:start w:val="1"/>
      <w:numFmt w:val="lowerLetter"/>
      <w:lvlText w:val="%2."/>
      <w:lvlJc w:val="left"/>
      <w:pPr>
        <w:ind w:left="1905" w:hanging="360"/>
      </w:pPr>
    </w:lvl>
    <w:lvl w:ilvl="2" w:tplc="380A001B" w:tentative="1">
      <w:start w:val="1"/>
      <w:numFmt w:val="lowerRoman"/>
      <w:lvlText w:val="%3."/>
      <w:lvlJc w:val="right"/>
      <w:pPr>
        <w:ind w:left="2625" w:hanging="180"/>
      </w:pPr>
    </w:lvl>
    <w:lvl w:ilvl="3" w:tplc="380A000F" w:tentative="1">
      <w:start w:val="1"/>
      <w:numFmt w:val="decimal"/>
      <w:lvlText w:val="%4."/>
      <w:lvlJc w:val="left"/>
      <w:pPr>
        <w:ind w:left="3345" w:hanging="360"/>
      </w:pPr>
    </w:lvl>
    <w:lvl w:ilvl="4" w:tplc="380A0019" w:tentative="1">
      <w:start w:val="1"/>
      <w:numFmt w:val="lowerLetter"/>
      <w:lvlText w:val="%5."/>
      <w:lvlJc w:val="left"/>
      <w:pPr>
        <w:ind w:left="4065" w:hanging="360"/>
      </w:pPr>
    </w:lvl>
    <w:lvl w:ilvl="5" w:tplc="380A001B" w:tentative="1">
      <w:start w:val="1"/>
      <w:numFmt w:val="lowerRoman"/>
      <w:lvlText w:val="%6."/>
      <w:lvlJc w:val="right"/>
      <w:pPr>
        <w:ind w:left="4785" w:hanging="180"/>
      </w:pPr>
    </w:lvl>
    <w:lvl w:ilvl="6" w:tplc="380A000F" w:tentative="1">
      <w:start w:val="1"/>
      <w:numFmt w:val="decimal"/>
      <w:lvlText w:val="%7."/>
      <w:lvlJc w:val="left"/>
      <w:pPr>
        <w:ind w:left="5505" w:hanging="360"/>
      </w:pPr>
    </w:lvl>
    <w:lvl w:ilvl="7" w:tplc="380A0019" w:tentative="1">
      <w:start w:val="1"/>
      <w:numFmt w:val="lowerLetter"/>
      <w:lvlText w:val="%8."/>
      <w:lvlJc w:val="left"/>
      <w:pPr>
        <w:ind w:left="6225" w:hanging="360"/>
      </w:pPr>
    </w:lvl>
    <w:lvl w:ilvl="8" w:tplc="380A001B" w:tentative="1">
      <w:start w:val="1"/>
      <w:numFmt w:val="lowerRoman"/>
      <w:lvlText w:val="%9."/>
      <w:lvlJc w:val="right"/>
      <w:pPr>
        <w:ind w:left="6945" w:hanging="180"/>
      </w:pPr>
    </w:lvl>
  </w:abstractNum>
  <w:abstractNum w:abstractNumId="3">
    <w:nsid w:val="42B31BC6"/>
    <w:multiLevelType w:val="multilevel"/>
    <w:tmpl w:val="53A0B8EC"/>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46265521"/>
    <w:multiLevelType w:val="hybridMultilevel"/>
    <w:tmpl w:val="C10EAC42"/>
    <w:lvl w:ilvl="0" w:tplc="E980710E">
      <w:start w:val="1"/>
      <w:numFmt w:val="bullet"/>
      <w:lvlText w:val=""/>
      <w:lvlJc w:val="left"/>
      <w:pPr>
        <w:tabs>
          <w:tab w:val="num" w:pos="720"/>
        </w:tabs>
        <w:ind w:left="720" w:hanging="360"/>
      </w:pPr>
      <w:rPr>
        <w:rFonts w:ascii="Symbol" w:hAnsi="Symbol" w:hint="default"/>
        <w:color w:val="auto"/>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
    <w:nsid w:val="527651C6"/>
    <w:multiLevelType w:val="hybridMultilevel"/>
    <w:tmpl w:val="D2DA7D90"/>
    <w:lvl w:ilvl="0" w:tplc="040A0001">
      <w:start w:val="1"/>
      <w:numFmt w:val="bullet"/>
      <w:lvlText w:val=""/>
      <w:lvlJc w:val="left"/>
      <w:pPr>
        <w:tabs>
          <w:tab w:val="num" w:pos="1080"/>
        </w:tabs>
        <w:ind w:left="1080" w:hanging="360"/>
      </w:pPr>
      <w:rPr>
        <w:rFonts w:ascii="Symbol" w:hAnsi="Symbol" w:hint="default"/>
      </w:rPr>
    </w:lvl>
    <w:lvl w:ilvl="1" w:tplc="040A0003" w:tentative="1">
      <w:start w:val="1"/>
      <w:numFmt w:val="bullet"/>
      <w:lvlText w:val="o"/>
      <w:lvlJc w:val="left"/>
      <w:pPr>
        <w:tabs>
          <w:tab w:val="num" w:pos="1800"/>
        </w:tabs>
        <w:ind w:left="1800" w:hanging="360"/>
      </w:pPr>
      <w:rPr>
        <w:rFonts w:ascii="Courier New" w:hAnsi="Courier New" w:cs="Courier New" w:hint="default"/>
      </w:rPr>
    </w:lvl>
    <w:lvl w:ilvl="2" w:tplc="040A0005" w:tentative="1">
      <w:start w:val="1"/>
      <w:numFmt w:val="bullet"/>
      <w:lvlText w:val=""/>
      <w:lvlJc w:val="left"/>
      <w:pPr>
        <w:tabs>
          <w:tab w:val="num" w:pos="2520"/>
        </w:tabs>
        <w:ind w:left="2520" w:hanging="360"/>
      </w:pPr>
      <w:rPr>
        <w:rFonts w:ascii="Wingdings" w:hAnsi="Wingdings"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cs="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cs="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abstractNum w:abstractNumId="6">
    <w:nsid w:val="5DB078CF"/>
    <w:multiLevelType w:val="multilevel"/>
    <w:tmpl w:val="C7083140"/>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70320DC2"/>
    <w:multiLevelType w:val="hybridMultilevel"/>
    <w:tmpl w:val="A058D6CA"/>
    <w:lvl w:ilvl="0" w:tplc="09C6687A">
      <w:start w:val="1"/>
      <w:numFmt w:val="decimal"/>
      <w:lvlText w:val="%1-"/>
      <w:lvlJc w:val="left"/>
      <w:pPr>
        <w:ind w:left="502" w:hanging="360"/>
      </w:pPr>
      <w:rPr>
        <w:rFonts w:hint="default"/>
      </w:rPr>
    </w:lvl>
    <w:lvl w:ilvl="1" w:tplc="380A0019" w:tentative="1">
      <w:start w:val="1"/>
      <w:numFmt w:val="lowerLetter"/>
      <w:lvlText w:val="%2."/>
      <w:lvlJc w:val="left"/>
      <w:pPr>
        <w:ind w:left="1222" w:hanging="360"/>
      </w:pPr>
    </w:lvl>
    <w:lvl w:ilvl="2" w:tplc="380A001B" w:tentative="1">
      <w:start w:val="1"/>
      <w:numFmt w:val="lowerRoman"/>
      <w:lvlText w:val="%3."/>
      <w:lvlJc w:val="right"/>
      <w:pPr>
        <w:ind w:left="1942" w:hanging="180"/>
      </w:pPr>
    </w:lvl>
    <w:lvl w:ilvl="3" w:tplc="380A000F" w:tentative="1">
      <w:start w:val="1"/>
      <w:numFmt w:val="decimal"/>
      <w:lvlText w:val="%4."/>
      <w:lvlJc w:val="left"/>
      <w:pPr>
        <w:ind w:left="2662" w:hanging="360"/>
      </w:pPr>
    </w:lvl>
    <w:lvl w:ilvl="4" w:tplc="380A0019" w:tentative="1">
      <w:start w:val="1"/>
      <w:numFmt w:val="lowerLetter"/>
      <w:lvlText w:val="%5."/>
      <w:lvlJc w:val="left"/>
      <w:pPr>
        <w:ind w:left="3382" w:hanging="360"/>
      </w:pPr>
    </w:lvl>
    <w:lvl w:ilvl="5" w:tplc="380A001B" w:tentative="1">
      <w:start w:val="1"/>
      <w:numFmt w:val="lowerRoman"/>
      <w:lvlText w:val="%6."/>
      <w:lvlJc w:val="right"/>
      <w:pPr>
        <w:ind w:left="4102" w:hanging="180"/>
      </w:pPr>
    </w:lvl>
    <w:lvl w:ilvl="6" w:tplc="380A000F" w:tentative="1">
      <w:start w:val="1"/>
      <w:numFmt w:val="decimal"/>
      <w:lvlText w:val="%7."/>
      <w:lvlJc w:val="left"/>
      <w:pPr>
        <w:ind w:left="4822" w:hanging="360"/>
      </w:pPr>
    </w:lvl>
    <w:lvl w:ilvl="7" w:tplc="380A0019" w:tentative="1">
      <w:start w:val="1"/>
      <w:numFmt w:val="lowerLetter"/>
      <w:lvlText w:val="%8."/>
      <w:lvlJc w:val="left"/>
      <w:pPr>
        <w:ind w:left="5542" w:hanging="360"/>
      </w:pPr>
    </w:lvl>
    <w:lvl w:ilvl="8" w:tplc="380A001B" w:tentative="1">
      <w:start w:val="1"/>
      <w:numFmt w:val="lowerRoman"/>
      <w:lvlText w:val="%9."/>
      <w:lvlJc w:val="right"/>
      <w:pPr>
        <w:ind w:left="6262" w:hanging="180"/>
      </w:pPr>
    </w:lvl>
  </w:abstractNum>
  <w:abstractNum w:abstractNumId="8">
    <w:nsid w:val="7B670261"/>
    <w:multiLevelType w:val="hybridMultilevel"/>
    <w:tmpl w:val="DFDA4D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0"/>
  </w:num>
  <w:num w:numId="4">
    <w:abstractNumId w:val="7"/>
  </w:num>
  <w:num w:numId="5">
    <w:abstractNumId w:val="2"/>
  </w:num>
  <w:num w:numId="6">
    <w:abstractNumId w:val="1"/>
  </w:num>
  <w:num w:numId="7">
    <w:abstractNumId w:val="8"/>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C8153F"/>
    <w:rsid w:val="0014306C"/>
    <w:rsid w:val="00332D08"/>
    <w:rsid w:val="00572BD0"/>
    <w:rsid w:val="005F28E7"/>
    <w:rsid w:val="00617FB0"/>
    <w:rsid w:val="009A335B"/>
    <w:rsid w:val="00AE7CC3"/>
    <w:rsid w:val="00C8153F"/>
    <w:rsid w:val="00D37147"/>
    <w:rsid w:val="00D52881"/>
    <w:rsid w:val="00E93194"/>
    <w:rsid w:val="00EA7339"/>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Mangal"/>
        <w:kern w:val="3"/>
        <w:sz w:val="24"/>
        <w:szCs w:val="24"/>
        <w:lang w:val="es-E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8153F"/>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C8153F"/>
    <w:pPr>
      <w:widowControl/>
      <w:suppressAutoHyphens/>
      <w:spacing w:after="200" w:line="276" w:lineRule="auto"/>
    </w:pPr>
    <w:rPr>
      <w:rFonts w:ascii="Calibri" w:eastAsia="Calibri" w:hAnsi="Calibri" w:cs="Calibri"/>
      <w:sz w:val="22"/>
      <w:szCs w:val="22"/>
      <w:lang w:bidi="ar-SA"/>
    </w:rPr>
  </w:style>
  <w:style w:type="paragraph" w:customStyle="1" w:styleId="Heading">
    <w:name w:val="Heading"/>
    <w:basedOn w:val="Standard"/>
    <w:next w:val="Textbody"/>
    <w:rsid w:val="00C8153F"/>
    <w:pPr>
      <w:keepNext/>
      <w:spacing w:before="240" w:after="120"/>
    </w:pPr>
    <w:rPr>
      <w:rFonts w:ascii="Arial" w:eastAsia="SimSun" w:hAnsi="Arial" w:cs="Mangal"/>
      <w:sz w:val="28"/>
      <w:szCs w:val="28"/>
    </w:rPr>
  </w:style>
  <w:style w:type="paragraph" w:customStyle="1" w:styleId="Textbody">
    <w:name w:val="Text body"/>
    <w:basedOn w:val="Standard"/>
    <w:rsid w:val="00C8153F"/>
    <w:pPr>
      <w:spacing w:after="120"/>
    </w:pPr>
  </w:style>
  <w:style w:type="paragraph" w:styleId="Lista">
    <w:name w:val="List"/>
    <w:basedOn w:val="Textbody"/>
    <w:rsid w:val="00C8153F"/>
    <w:rPr>
      <w:rFonts w:cs="Mangal"/>
    </w:rPr>
  </w:style>
  <w:style w:type="paragraph" w:customStyle="1" w:styleId="Caption">
    <w:name w:val="Caption"/>
    <w:basedOn w:val="Standard"/>
    <w:rsid w:val="00C8153F"/>
    <w:pPr>
      <w:suppressLineNumbers/>
      <w:spacing w:before="120" w:after="120"/>
    </w:pPr>
    <w:rPr>
      <w:rFonts w:cs="Mangal"/>
      <w:i/>
      <w:iCs/>
      <w:sz w:val="24"/>
      <w:szCs w:val="24"/>
    </w:rPr>
  </w:style>
  <w:style w:type="paragraph" w:customStyle="1" w:styleId="Index">
    <w:name w:val="Index"/>
    <w:basedOn w:val="Standard"/>
    <w:rsid w:val="00C8153F"/>
    <w:pPr>
      <w:suppressLineNumbers/>
    </w:pPr>
    <w:rPr>
      <w:rFonts w:cs="Mangal"/>
    </w:rPr>
  </w:style>
  <w:style w:type="paragraph" w:customStyle="1" w:styleId="Header">
    <w:name w:val="Header"/>
    <w:basedOn w:val="Standard"/>
    <w:rsid w:val="00C8153F"/>
    <w:pPr>
      <w:tabs>
        <w:tab w:val="center" w:pos="4252"/>
        <w:tab w:val="right" w:pos="8504"/>
      </w:tabs>
      <w:spacing w:after="0" w:line="240" w:lineRule="auto"/>
    </w:pPr>
  </w:style>
  <w:style w:type="paragraph" w:customStyle="1" w:styleId="Footer">
    <w:name w:val="Footer"/>
    <w:basedOn w:val="Standard"/>
    <w:rsid w:val="00C8153F"/>
    <w:pPr>
      <w:tabs>
        <w:tab w:val="center" w:pos="4252"/>
        <w:tab w:val="right" w:pos="8504"/>
      </w:tabs>
      <w:spacing w:after="0" w:line="240" w:lineRule="auto"/>
    </w:pPr>
  </w:style>
  <w:style w:type="paragraph" w:styleId="Textodeglobo">
    <w:name w:val="Balloon Text"/>
    <w:basedOn w:val="Standard"/>
    <w:rsid w:val="00C8153F"/>
    <w:pPr>
      <w:spacing w:after="0" w:line="240" w:lineRule="auto"/>
    </w:pPr>
    <w:rPr>
      <w:rFonts w:ascii="Tahoma" w:hAnsi="Tahoma"/>
      <w:sz w:val="16"/>
      <w:szCs w:val="16"/>
    </w:rPr>
  </w:style>
  <w:style w:type="character" w:customStyle="1" w:styleId="Absatz-Standardschriftart">
    <w:name w:val="Absatz-Standardschriftart"/>
    <w:rsid w:val="00C8153F"/>
  </w:style>
  <w:style w:type="character" w:customStyle="1" w:styleId="EncabezadoCar">
    <w:name w:val="Encabezado Car"/>
    <w:basedOn w:val="Fuentedeprrafopredeter"/>
    <w:rsid w:val="00C8153F"/>
  </w:style>
  <w:style w:type="character" w:customStyle="1" w:styleId="PiedepginaCar">
    <w:name w:val="Pie de página Car"/>
    <w:basedOn w:val="Fuentedeprrafopredeter"/>
    <w:rsid w:val="00C8153F"/>
  </w:style>
  <w:style w:type="character" w:customStyle="1" w:styleId="TextodegloboCar">
    <w:name w:val="Texto de globo Car"/>
    <w:rsid w:val="00C8153F"/>
    <w:rPr>
      <w:rFonts w:ascii="Tahoma" w:hAnsi="Tahoma" w:cs="Tahoma"/>
      <w:sz w:val="16"/>
      <w:szCs w:val="16"/>
    </w:rPr>
  </w:style>
  <w:style w:type="character" w:customStyle="1" w:styleId="Carcterdenumeracin">
    <w:name w:val="Carácter de numeración"/>
    <w:rsid w:val="00C8153F"/>
  </w:style>
  <w:style w:type="paragraph" w:styleId="Encabezado">
    <w:name w:val="header"/>
    <w:basedOn w:val="Normal"/>
    <w:rsid w:val="00C8153F"/>
    <w:pPr>
      <w:tabs>
        <w:tab w:val="center" w:pos="4252"/>
        <w:tab w:val="right" w:pos="8504"/>
      </w:tabs>
    </w:pPr>
    <w:rPr>
      <w:szCs w:val="21"/>
    </w:rPr>
  </w:style>
  <w:style w:type="character" w:customStyle="1" w:styleId="EncabezadoCar1">
    <w:name w:val="Encabezado Car1"/>
    <w:basedOn w:val="Fuentedeprrafopredeter"/>
    <w:rsid w:val="00C8153F"/>
    <w:rPr>
      <w:szCs w:val="21"/>
    </w:rPr>
  </w:style>
  <w:style w:type="paragraph" w:styleId="Piedepgina">
    <w:name w:val="footer"/>
    <w:basedOn w:val="Normal"/>
    <w:rsid w:val="00C8153F"/>
    <w:pPr>
      <w:tabs>
        <w:tab w:val="center" w:pos="4252"/>
        <w:tab w:val="right" w:pos="8504"/>
      </w:tabs>
    </w:pPr>
    <w:rPr>
      <w:szCs w:val="21"/>
    </w:rPr>
  </w:style>
  <w:style w:type="character" w:customStyle="1" w:styleId="PiedepginaCar1">
    <w:name w:val="Pie de página Car1"/>
    <w:basedOn w:val="Fuentedeprrafopredeter"/>
    <w:rsid w:val="00C8153F"/>
    <w:rPr>
      <w:szCs w:val="21"/>
    </w:rPr>
  </w:style>
  <w:style w:type="character" w:styleId="Hipervnculo">
    <w:name w:val="Hyperlink"/>
    <w:basedOn w:val="Fuentedeprrafopredeter"/>
    <w:rsid w:val="00C8153F"/>
    <w:rPr>
      <w:color w:val="0000FF"/>
      <w:u w:val="single"/>
    </w:rPr>
  </w:style>
  <w:style w:type="paragraph" w:styleId="Prrafodelista">
    <w:name w:val="List Paragraph"/>
    <w:basedOn w:val="Normal"/>
    <w:uiPriority w:val="34"/>
    <w:qFormat/>
    <w:rsid w:val="00AE7CC3"/>
    <w:pPr>
      <w:ind w:left="720"/>
      <w:contextualSpacing/>
    </w:pPr>
    <w:rPr>
      <w:szCs w:val="21"/>
    </w:rPr>
  </w:style>
  <w:style w:type="numbering" w:customStyle="1" w:styleId="WW8Num1">
    <w:name w:val="WW8Num1"/>
    <w:basedOn w:val="Sinlista"/>
    <w:rsid w:val="00C8153F"/>
    <w:pPr>
      <w:numPr>
        <w:numId w:val="1"/>
      </w:numPr>
    </w:pPr>
  </w:style>
  <w:style w:type="numbering" w:customStyle="1" w:styleId="WW8Num2">
    <w:name w:val="WW8Num2"/>
    <w:basedOn w:val="Sinlista"/>
    <w:rsid w:val="00C8153F"/>
    <w:pPr>
      <w:numPr>
        <w:numId w:val="2"/>
      </w:numPr>
    </w:pPr>
  </w:style>
</w:styles>
</file>

<file path=word/webSettings.xml><?xml version="1.0" encoding="utf-8"?>
<w:webSettings xmlns:r="http://schemas.openxmlformats.org/officeDocument/2006/relationships" xmlns:w="http://schemas.openxmlformats.org/wordprocessingml/2006/main">
  <w:divs>
    <w:div w:id="536236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Tel:4372043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1950</Words>
  <Characters>10729</Characters>
  <Application>Microsoft Office Word</Application>
  <DocSecurity>0</DocSecurity>
  <Lines>89</Lines>
  <Paragraphs>25</Paragraphs>
  <ScaleCrop>false</ScaleCrop>
  <Company/>
  <LinksUpToDate>false</LinksUpToDate>
  <CharactersWithSpaces>12654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cosorio</dc:creator>
  <cp:lastModifiedBy>user</cp:lastModifiedBy>
  <cp:revision>2</cp:revision>
  <cp:lastPrinted>2020-09-14T16:43:00Z</cp:lastPrinted>
  <dcterms:created xsi:type="dcterms:W3CDTF">2022-10-13T13:21:00Z</dcterms:created>
  <dcterms:modified xsi:type="dcterms:W3CDTF">2022-10-13T13:21:00Z</dcterms:modified>
</cp:coreProperties>
</file>